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330" w:rsidRDefault="00FD4330" w:rsidP="00FD4330">
      <w:pPr>
        <w:tabs>
          <w:tab w:val="left" w:pos="8145"/>
        </w:tabs>
        <w:spacing w:line="360" w:lineRule="auto"/>
        <w:ind w:left="0" w:right="-1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232410</wp:posOffset>
            </wp:positionV>
            <wp:extent cx="1933575" cy="360045"/>
            <wp:effectExtent l="0" t="0" r="9525" b="1905"/>
            <wp:wrapNone/>
            <wp:docPr id="15" name="Рисунок 15" descr="451_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1_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539115</wp:posOffset>
                </wp:positionH>
                <wp:positionV relativeFrom="paragraph">
                  <wp:posOffset>-291465</wp:posOffset>
                </wp:positionV>
                <wp:extent cx="4533900" cy="4953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33900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казенное дошкольное</w:t>
                            </w:r>
                          </w:p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образовательное учреждение города Новосибирска</w:t>
                            </w:r>
                          </w:p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"Детский сад № 451 комбинированного вида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2.45pt;margin-top:-22.95pt;width:35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" filled="f" stroked="f">
                <o:lock v:ext="edit" shapetype="t"/>
                <v:textbox>
                  <w:txbxContent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казенное дошкольное</w:t>
                      </w:r>
                    </w:p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образовательное учреждение города Новосибирска</w:t>
                      </w:r>
                    </w:p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"Детский сад № 451 комбинированного вида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</w:p>
    <w:p w:rsidR="00FD4330" w:rsidRDefault="00FD4330" w:rsidP="00FD4330">
      <w:pPr>
        <w:tabs>
          <w:tab w:val="left" w:pos="8145"/>
        </w:tabs>
        <w:spacing w:line="360" w:lineRule="auto"/>
        <w:ind w:left="0" w:right="-1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1634490</wp:posOffset>
                </wp:positionH>
                <wp:positionV relativeFrom="paragraph">
                  <wp:posOffset>13970</wp:posOffset>
                </wp:positionV>
                <wp:extent cx="2171700" cy="200025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000066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Центрального округа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left:0;text-align:left;margin-left:128.7pt;margin-top:1.1pt;width:171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" filled="f" stroked="f">
                <o:lock v:ext="edit" shapetype="t"/>
                <v:textbox>
                  <w:txbxContent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000066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Центрального округа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273685</wp:posOffset>
                </wp:positionV>
                <wp:extent cx="2743200" cy="571500"/>
                <wp:effectExtent l="19685" t="22225" r="8890" b="635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Адрес: 630112, </w:t>
                            </w:r>
                            <w:proofErr w:type="spellStart"/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г.Новосибирск</w:t>
                            </w:r>
                            <w:proofErr w:type="spellEnd"/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ул. </w:t>
                            </w:r>
                            <w:proofErr w:type="spellStart"/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Селезнёва</w:t>
                            </w:r>
                            <w:proofErr w:type="spellEnd"/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29</w:t>
                            </w:r>
                          </w:p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Тел.: 211-44-94, 211-57-28</w:t>
                            </w:r>
                          </w:p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Факс: 211-44-82</w:t>
                            </w:r>
                          </w:p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spellStart"/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dou</w:t>
                            </w:r>
                            <w:proofErr w:type="spellEnd"/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_451@</w:t>
                            </w: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proofErr w:type="spellStart"/>
                            <w:r w:rsidRPr="00FD4330">
                              <w:rPr>
                                <w:rFonts w:ascii="Arial" w:hAnsi="Arial" w:cs="Arial"/>
                                <w:color w:val="800000"/>
                                <w:sz w:val="16"/>
                                <w:szCs w:val="16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28" type="#_x0000_t202" style="position:absolute;left:0;text-align:left;margin-left:117pt;margin-top:21.55pt;width:3in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" filled="f" stroked="f">
                <o:lock v:ext="edit" shapetype="t"/>
                <v:textbox style="mso-fit-shape-to-text:t">
                  <w:txbxContent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Адрес: 630112, </w:t>
                      </w:r>
                      <w:proofErr w:type="spellStart"/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г.Новосибирск</w:t>
                      </w:r>
                      <w:proofErr w:type="spellEnd"/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ул. </w:t>
                      </w:r>
                      <w:proofErr w:type="spellStart"/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Селезнёва</w:t>
                      </w:r>
                      <w:proofErr w:type="spellEnd"/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, 29</w:t>
                      </w:r>
                    </w:p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Тел.: 211-44-94, 211-57-28</w:t>
                      </w:r>
                    </w:p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Факс: 211-44-82</w:t>
                      </w:r>
                    </w:p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:lang w:val="en-US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:lang w:val="en-US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mail</w:t>
                      </w: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proofErr w:type="spellStart"/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:lang w:val="en-US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dou</w:t>
                      </w:r>
                      <w:proofErr w:type="spellEnd"/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_451@</w:t>
                      </w: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:lang w:val="en-US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mail</w:t>
                      </w:r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proofErr w:type="spellStart"/>
                      <w:r w:rsidRPr="00FD4330">
                        <w:rPr>
                          <w:rFonts w:ascii="Arial" w:hAnsi="Arial" w:cs="Arial"/>
                          <w:color w:val="800000"/>
                          <w:sz w:val="16"/>
                          <w:szCs w:val="16"/>
                          <w:lang w:val="en-US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99060</wp:posOffset>
                </wp:positionV>
                <wp:extent cx="4381500" cy="504825"/>
                <wp:effectExtent l="13970" t="9525" r="5080" b="952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81500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всероссийский конкурс </w:t>
                            </w:r>
                          </w:p>
                          <w:p w:rsid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"Призвание-воспитатель"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9" type="#_x0000_t202" style="position:absolute;left:0;text-align:left;margin-left:55.5pt;margin-top:7.8pt;width:34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" filled="f" stroked="f">
                <o:lock v:ext="edit" shapetype="t"/>
                <v:textbox style="mso-fit-shape-to-text:t">
                  <w:txbxContent>
                    <w:p w:rsid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6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всероссийский конкурс </w:t>
                      </w:r>
                    </w:p>
                    <w:p w:rsid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6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"Призвание-воспитатель"</w:t>
                      </w:r>
                    </w:p>
                  </w:txbxContent>
                </v:textbox>
              </v:shape>
            </w:pict>
          </mc:Fallback>
        </mc:AlternateContent>
      </w: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FD4330">
      <w:pPr>
        <w:jc w:val="center"/>
        <w:rPr>
          <w:b/>
          <w:i/>
          <w:color w:val="153553"/>
          <w:sz w:val="32"/>
          <w:szCs w:val="32"/>
        </w:rPr>
      </w:pPr>
      <w:r>
        <w:rPr>
          <w:b/>
          <w:i/>
          <w:color w:val="153553"/>
          <w:sz w:val="32"/>
          <w:szCs w:val="32"/>
        </w:rPr>
        <w:t>оригинальных замыслов, перспективных инициатив, инновационной практики обучения, воспитания, развития и социализации детей в современном ДОУ</w:t>
      </w:r>
    </w:p>
    <w:p w:rsidR="00FD4330" w:rsidRDefault="00FD4330" w:rsidP="00FD4330">
      <w:pPr>
        <w:jc w:val="center"/>
        <w:rPr>
          <w:rFonts w:ascii="Times New Roman" w:hAnsi="Times New Roman" w:cs="Times New Roman"/>
          <w:b/>
          <w:i/>
          <w:color w:val="153553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146685</wp:posOffset>
                </wp:positionV>
                <wp:extent cx="3362325" cy="619125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2325" cy="619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номинация</w:t>
                            </w:r>
                          </w:p>
                          <w:p w:rsid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"Реализуем ФГОС"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30" type="#_x0000_t202" style="position:absolute;left:0;text-align:left;margin-left:97.9pt;margin-top:11.55pt;width:264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" filled="f" stroked="f">
                <o:lock v:ext="edit" shapetype="t"/>
                <v:textbox>
                  <w:txbxContent>
                    <w:p w:rsid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6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номинация</w:t>
                      </w:r>
                    </w:p>
                    <w:p w:rsid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6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"Реализуем ФГОС"</w:t>
                      </w:r>
                    </w:p>
                  </w:txbxContent>
                </v:textbox>
              </v:shape>
            </w:pict>
          </mc:Fallback>
        </mc:AlternateContent>
      </w: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D4330" w:rsidRDefault="00FD4330" w:rsidP="00FD4330">
      <w:pPr>
        <w:tabs>
          <w:tab w:val="left" w:pos="8492"/>
        </w:tabs>
        <w:jc w:val="right"/>
        <w:rPr>
          <w:b/>
          <w:color w:val="1F3864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762625" cy="2466975"/>
                <wp:effectExtent l="0" t="0" r="0" b="0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62625" cy="2466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"Создание системы мониторинга</w:t>
                            </w:r>
                          </w:p>
                          <w:p w:rsidR="00FD4330" w:rsidRPr="00FD4330" w:rsidRDefault="00FD4330" w:rsidP="00FD4330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D43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индивидуального развития ребенка"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1" o:spid="_x0000_s1031" type="#_x0000_t202" style="width:453.75pt;height:19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" filled="f" stroked="f">
                <o:lock v:ext="edit" shapetype="t"/>
                <v:textbox style="mso-fit-shape-to-text:t">
                  <w:txbxContent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D43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D43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"Создание системы мониторинга</w:t>
                      </w:r>
                    </w:p>
                    <w:p w:rsidR="00FD4330" w:rsidRPr="00FD4330" w:rsidRDefault="00FD4330" w:rsidP="00FD4330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D43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индивидуального развития ребенка"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4330" w:rsidRDefault="00FD4330" w:rsidP="00FD4330">
      <w:pPr>
        <w:tabs>
          <w:tab w:val="left" w:pos="8492"/>
        </w:tabs>
        <w:jc w:val="right"/>
        <w:rPr>
          <w:b/>
          <w:color w:val="1F3864"/>
          <w:sz w:val="32"/>
          <w:szCs w:val="32"/>
        </w:rPr>
      </w:pPr>
    </w:p>
    <w:p w:rsidR="00FD4330" w:rsidRDefault="00FD4330" w:rsidP="00FD4330">
      <w:pPr>
        <w:tabs>
          <w:tab w:val="left" w:pos="8492"/>
        </w:tabs>
        <w:jc w:val="right"/>
        <w:rPr>
          <w:rFonts w:ascii="Times New Roman" w:hAnsi="Times New Roman" w:cs="Times New Roman"/>
          <w:b/>
          <w:color w:val="1F3864"/>
          <w:sz w:val="32"/>
          <w:szCs w:val="32"/>
        </w:rPr>
      </w:pPr>
      <w:r>
        <w:rPr>
          <w:b/>
          <w:color w:val="1F3864"/>
          <w:sz w:val="32"/>
          <w:szCs w:val="32"/>
        </w:rPr>
        <w:t>Авторы:</w:t>
      </w:r>
    </w:p>
    <w:p w:rsidR="00FD4330" w:rsidRDefault="00FD4330" w:rsidP="00FD4330">
      <w:pPr>
        <w:tabs>
          <w:tab w:val="left" w:pos="8492"/>
        </w:tabs>
        <w:jc w:val="right"/>
        <w:rPr>
          <w:b/>
          <w:i/>
          <w:color w:val="580000"/>
          <w:sz w:val="32"/>
          <w:szCs w:val="32"/>
        </w:rPr>
      </w:pPr>
      <w:r>
        <w:rPr>
          <w:b/>
          <w:i/>
          <w:color w:val="580000"/>
          <w:sz w:val="32"/>
          <w:szCs w:val="32"/>
        </w:rPr>
        <w:t>Пугачева Любовь Николаевна,</w:t>
      </w:r>
    </w:p>
    <w:p w:rsidR="00FD4330" w:rsidRPr="00FD4330" w:rsidRDefault="00FD4330" w:rsidP="00FD4330">
      <w:pPr>
        <w:tabs>
          <w:tab w:val="left" w:pos="8492"/>
        </w:tabs>
        <w:jc w:val="right"/>
        <w:rPr>
          <w:b/>
          <w:color w:val="580000"/>
          <w:sz w:val="24"/>
          <w:szCs w:val="24"/>
        </w:rPr>
      </w:pPr>
      <w:r w:rsidRPr="00FD4330">
        <w:rPr>
          <w:b/>
          <w:i/>
          <w:color w:val="580000"/>
          <w:sz w:val="24"/>
          <w:szCs w:val="24"/>
        </w:rPr>
        <w:t>заведующий МКДОУ д/с № 451</w:t>
      </w:r>
    </w:p>
    <w:p w:rsidR="00FD4330" w:rsidRDefault="00FD4330" w:rsidP="00FD4330">
      <w:pPr>
        <w:tabs>
          <w:tab w:val="left" w:pos="8492"/>
        </w:tabs>
        <w:jc w:val="right"/>
        <w:rPr>
          <w:b/>
          <w:i/>
          <w:color w:val="580000"/>
          <w:sz w:val="32"/>
          <w:szCs w:val="32"/>
        </w:rPr>
      </w:pPr>
      <w:r>
        <w:rPr>
          <w:b/>
          <w:i/>
          <w:color w:val="580000"/>
          <w:sz w:val="32"/>
          <w:szCs w:val="32"/>
        </w:rPr>
        <w:t xml:space="preserve">Вернер Эльвира </w:t>
      </w:r>
      <w:proofErr w:type="spellStart"/>
      <w:r>
        <w:rPr>
          <w:b/>
          <w:i/>
          <w:color w:val="580000"/>
          <w:sz w:val="32"/>
          <w:szCs w:val="32"/>
        </w:rPr>
        <w:t>Вольдемаровна</w:t>
      </w:r>
      <w:proofErr w:type="spellEnd"/>
      <w:r>
        <w:rPr>
          <w:b/>
          <w:i/>
          <w:color w:val="580000"/>
          <w:sz w:val="32"/>
          <w:szCs w:val="32"/>
        </w:rPr>
        <w:t>,</w:t>
      </w:r>
    </w:p>
    <w:p w:rsidR="00FD4330" w:rsidRPr="00FD4330" w:rsidRDefault="00FD4330" w:rsidP="00FD4330">
      <w:pPr>
        <w:tabs>
          <w:tab w:val="left" w:pos="8492"/>
        </w:tabs>
        <w:jc w:val="right"/>
        <w:rPr>
          <w:b/>
          <w:i/>
          <w:color w:val="580000"/>
          <w:sz w:val="24"/>
          <w:szCs w:val="24"/>
        </w:rPr>
      </w:pPr>
      <w:r w:rsidRPr="00FD4330">
        <w:rPr>
          <w:b/>
          <w:i/>
          <w:color w:val="580000"/>
          <w:sz w:val="24"/>
          <w:szCs w:val="24"/>
        </w:rPr>
        <w:t>старший воспитатель</w:t>
      </w:r>
    </w:p>
    <w:p w:rsidR="00FD4330" w:rsidRPr="00FD4330" w:rsidRDefault="00FD4330" w:rsidP="00FD4330">
      <w:pPr>
        <w:tabs>
          <w:tab w:val="left" w:pos="8492"/>
        </w:tabs>
        <w:jc w:val="right"/>
        <w:rPr>
          <w:b/>
          <w:i/>
          <w:color w:val="580000"/>
          <w:sz w:val="24"/>
          <w:szCs w:val="24"/>
        </w:rPr>
      </w:pPr>
      <w:r w:rsidRPr="00FD4330">
        <w:rPr>
          <w:b/>
          <w:i/>
          <w:color w:val="580000"/>
          <w:sz w:val="24"/>
          <w:szCs w:val="24"/>
        </w:rPr>
        <w:t xml:space="preserve"> высшей квалификационной категории</w:t>
      </w:r>
    </w:p>
    <w:p w:rsidR="00FD4330" w:rsidRDefault="00FD4330" w:rsidP="00FD4330">
      <w:pPr>
        <w:tabs>
          <w:tab w:val="left" w:pos="8492"/>
        </w:tabs>
        <w:jc w:val="right"/>
        <w:rPr>
          <w:color w:val="auto"/>
          <w:sz w:val="32"/>
          <w:szCs w:val="32"/>
        </w:rPr>
      </w:pPr>
    </w:p>
    <w:p w:rsidR="00FD4330" w:rsidRDefault="00FD4330" w:rsidP="00FD4330">
      <w:pPr>
        <w:tabs>
          <w:tab w:val="left" w:pos="8492"/>
        </w:tabs>
        <w:jc w:val="right"/>
        <w:rPr>
          <w:b/>
          <w:color w:val="1F3864"/>
          <w:sz w:val="32"/>
          <w:szCs w:val="32"/>
        </w:rPr>
      </w:pPr>
      <w:r>
        <w:rPr>
          <w:b/>
          <w:color w:val="1F3864"/>
          <w:sz w:val="32"/>
          <w:szCs w:val="32"/>
        </w:rPr>
        <w:t>Научный руководитель:</w:t>
      </w:r>
    </w:p>
    <w:p w:rsidR="00FD4330" w:rsidRDefault="00FD4330" w:rsidP="00FD4330">
      <w:pPr>
        <w:tabs>
          <w:tab w:val="left" w:pos="8492"/>
        </w:tabs>
        <w:jc w:val="right"/>
        <w:rPr>
          <w:b/>
          <w:i/>
          <w:color w:val="580000"/>
          <w:sz w:val="32"/>
          <w:szCs w:val="32"/>
        </w:rPr>
      </w:pPr>
      <w:proofErr w:type="spellStart"/>
      <w:r>
        <w:rPr>
          <w:b/>
          <w:i/>
          <w:color w:val="580000"/>
          <w:sz w:val="32"/>
          <w:szCs w:val="32"/>
        </w:rPr>
        <w:t>Оберемок</w:t>
      </w:r>
      <w:proofErr w:type="spellEnd"/>
      <w:r>
        <w:rPr>
          <w:b/>
          <w:i/>
          <w:color w:val="580000"/>
          <w:sz w:val="32"/>
          <w:szCs w:val="32"/>
        </w:rPr>
        <w:t xml:space="preserve"> Светлана Михайловна,</w:t>
      </w:r>
    </w:p>
    <w:p w:rsidR="00FD4330" w:rsidRPr="00FD4330" w:rsidRDefault="00FD4330" w:rsidP="00FD4330">
      <w:pPr>
        <w:tabs>
          <w:tab w:val="left" w:pos="8492"/>
        </w:tabs>
        <w:jc w:val="right"/>
        <w:rPr>
          <w:b/>
          <w:i/>
          <w:color w:val="580000"/>
          <w:sz w:val="24"/>
          <w:szCs w:val="24"/>
        </w:rPr>
      </w:pPr>
      <w:r w:rsidRPr="00FD4330">
        <w:rPr>
          <w:b/>
          <w:i/>
          <w:color w:val="580000"/>
          <w:sz w:val="24"/>
          <w:szCs w:val="24"/>
        </w:rPr>
        <w:t>старший преподаватель кафедры управления ОУ</w:t>
      </w:r>
    </w:p>
    <w:p w:rsidR="00FD4330" w:rsidRPr="00FD4330" w:rsidRDefault="00FD4330" w:rsidP="00FD4330">
      <w:pPr>
        <w:tabs>
          <w:tab w:val="left" w:pos="8492"/>
        </w:tabs>
        <w:jc w:val="right"/>
        <w:rPr>
          <w:b/>
          <w:i/>
          <w:color w:val="990000"/>
          <w:sz w:val="24"/>
          <w:szCs w:val="24"/>
        </w:rPr>
      </w:pPr>
      <w:proofErr w:type="spellStart"/>
      <w:r w:rsidRPr="00FD4330">
        <w:rPr>
          <w:b/>
          <w:i/>
          <w:color w:val="580000"/>
          <w:sz w:val="24"/>
          <w:szCs w:val="24"/>
        </w:rPr>
        <w:t>НИПКиПРО</w:t>
      </w:r>
      <w:proofErr w:type="spellEnd"/>
    </w:p>
    <w:p w:rsidR="00FD4330" w:rsidRDefault="00FD4330" w:rsidP="00FD4330">
      <w:pPr>
        <w:jc w:val="right"/>
        <w:rPr>
          <w:b/>
          <w:color w:val="auto"/>
          <w:sz w:val="32"/>
          <w:szCs w:val="32"/>
        </w:rPr>
      </w:pPr>
    </w:p>
    <w:p w:rsidR="00FD4330" w:rsidRDefault="00FD4330" w:rsidP="00FD4330">
      <w:pPr>
        <w:jc w:val="right"/>
        <w:rPr>
          <w:b/>
          <w:color w:val="auto"/>
          <w:sz w:val="32"/>
          <w:szCs w:val="32"/>
        </w:rPr>
      </w:pPr>
      <w:bookmarkStart w:id="0" w:name="_GoBack"/>
      <w:bookmarkEnd w:id="0"/>
    </w:p>
    <w:p w:rsidR="00FD4330" w:rsidRPr="00FD4330" w:rsidRDefault="00FD4330" w:rsidP="00FD4330">
      <w:pPr>
        <w:jc w:val="center"/>
        <w:rPr>
          <w:b/>
          <w:color w:val="153553"/>
          <w:sz w:val="28"/>
          <w:szCs w:val="28"/>
        </w:rPr>
      </w:pPr>
      <w:r>
        <w:rPr>
          <w:b/>
          <w:color w:val="153553"/>
          <w:sz w:val="28"/>
          <w:szCs w:val="28"/>
        </w:rPr>
        <w:t>Новосибирск 2018</w:t>
      </w:r>
    </w:p>
    <w:p w:rsidR="005B4AA0" w:rsidRDefault="00DB1497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Содержание </w:t>
      </w:r>
    </w:p>
    <w:p w:rsidR="00B91B0F" w:rsidRDefault="00B91B0F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4"/>
        <w:tblW w:w="9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"/>
        <w:gridCol w:w="8079"/>
        <w:gridCol w:w="850"/>
      </w:tblGrid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Краткая аннотация проекта________________________________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Описание организации ____________________________________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Постановка проблемы ____________________________________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Цель и задачи____________________________________________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Стратегия поставленных целей_____________________________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Ожидаемые результаты___________________________________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Оценка результатов_______________________________________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Смета расходов __________________________________________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</w:tr>
      <w:tr w:rsidR="00DB1497" w:rsidTr="00B91B0F">
        <w:tc>
          <w:tcPr>
            <w:tcW w:w="563" w:type="dxa"/>
          </w:tcPr>
          <w:p w:rsidR="00DB1497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Приложения ____________________________________________</w:t>
            </w:r>
          </w:p>
          <w:p w:rsidR="00DB1497" w:rsidRPr="00FC5781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</w:t>
            </w:r>
            <w:r w:rsidR="00DB1497"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Итоги реализации проекта____________________________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</w:t>
            </w:r>
            <w:r w:rsidR="00B91B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_____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</w:t>
            </w:r>
          </w:p>
          <w:p w:rsidR="00FC5781" w:rsidRPr="00FC5781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Положение о системе мониторинга________________________</w:t>
            </w:r>
            <w:r w:rsidR="00B91B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_______</w:t>
            </w:r>
          </w:p>
          <w:p w:rsidR="00FC5781" w:rsidRPr="00FC5781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Карта индивидуальных достижений_______________________</w:t>
            </w:r>
            <w:r w:rsidR="00B91B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________</w:t>
            </w:r>
          </w:p>
          <w:p w:rsidR="00FC5781" w:rsidRPr="00FC5781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Фрагмент обобщенной таблицы по мониторингу___________</w:t>
            </w:r>
            <w:r w:rsidR="00B91B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________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</w:t>
            </w:r>
          </w:p>
          <w:p w:rsidR="00FC5781" w:rsidRPr="00FC5781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 Фрагмент методического пособия________________________</w:t>
            </w:r>
            <w:r w:rsidR="00B91B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_______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</w:t>
            </w:r>
          </w:p>
          <w:p w:rsidR="00FC5781" w:rsidRDefault="00FC5781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</w:t>
            </w:r>
            <w:r w:rsidRPr="00FC57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 Сертификаты выступлений с опытом работы_______________</w:t>
            </w:r>
            <w:r w:rsidR="00B91B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________</w:t>
            </w:r>
          </w:p>
        </w:tc>
        <w:tc>
          <w:tcPr>
            <w:tcW w:w="850" w:type="dxa"/>
          </w:tcPr>
          <w:p w:rsidR="00DB1497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</w:t>
            </w:r>
          </w:p>
          <w:p w:rsidR="00FC5781" w:rsidRPr="00FC5781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</w:t>
            </w:r>
          </w:p>
          <w:p w:rsidR="00FC5781" w:rsidRPr="00FC5781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  <w:p w:rsidR="00FC5781" w:rsidRPr="00FC5781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  <w:p w:rsidR="00FC5781" w:rsidRPr="00FC5781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  <w:p w:rsidR="00FC5781" w:rsidRPr="00FC5781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  <w:p w:rsidR="00FC5781" w:rsidRDefault="00FD4330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</w:tr>
      <w:tr w:rsidR="00DB1497" w:rsidTr="00B91B0F">
        <w:tc>
          <w:tcPr>
            <w:tcW w:w="563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079" w:type="dxa"/>
          </w:tcPr>
          <w:p w:rsidR="00DB1497" w:rsidRDefault="00DB1497" w:rsidP="00DB1497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DB1497" w:rsidRDefault="00DB1497" w:rsidP="00DB1497">
            <w:pPr>
              <w:spacing w:line="360" w:lineRule="auto"/>
              <w:ind w:left="0" w:right="-1" w:firstLine="0"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DB1497" w:rsidRPr="00DB1497" w:rsidRDefault="00DB1497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B91B0F">
      <w:pPr>
        <w:spacing w:line="360" w:lineRule="auto"/>
        <w:ind w:left="0" w:right="-1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91B0F" w:rsidRDefault="00B91B0F" w:rsidP="00B91B0F">
      <w:pPr>
        <w:spacing w:line="360" w:lineRule="auto"/>
        <w:ind w:left="0" w:right="-1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8D3B3B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D3B3B" w:rsidRPr="008D3B3B" w:rsidRDefault="0006606B" w:rsidP="00B91B0F">
      <w:pPr>
        <w:spacing w:before="240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D3B3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Краткая аннотация проекта</w:t>
      </w:r>
    </w:p>
    <w:p w:rsidR="0006606B" w:rsidRPr="005B4AA0" w:rsidRDefault="0006606B" w:rsidP="00B91B0F">
      <w:pPr>
        <w:spacing w:before="240"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Целью данного проекта является создание в ДОУ системы мониторинга индивидуальных достижений дошкольников для качественной реализации ФГОС ДО.</w:t>
      </w:r>
      <w:r w:rsidR="00962FA5" w:rsidRPr="00962F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62FA5">
        <w:rPr>
          <w:rFonts w:ascii="Times New Roman" w:hAnsi="Times New Roman" w:cs="Times New Roman"/>
          <w:color w:val="auto"/>
          <w:sz w:val="28"/>
          <w:szCs w:val="28"/>
        </w:rPr>
        <w:t xml:space="preserve">Новая система мониторинга позволит педагогам не только осмыслить сущность индивидуализации образовательного процесса, но и внесет реальные изменения в практику деятельности </w:t>
      </w:r>
      <w:r w:rsidR="008D3B3B">
        <w:rPr>
          <w:rFonts w:ascii="Times New Roman" w:hAnsi="Times New Roman" w:cs="Times New Roman"/>
          <w:color w:val="auto"/>
          <w:sz w:val="28"/>
          <w:szCs w:val="28"/>
        </w:rPr>
        <w:t>воспитателей, как</w:t>
      </w:r>
      <w:r w:rsidR="00962FA5">
        <w:rPr>
          <w:rFonts w:ascii="Times New Roman" w:hAnsi="Times New Roman" w:cs="Times New Roman"/>
          <w:color w:val="auto"/>
          <w:sz w:val="28"/>
          <w:szCs w:val="28"/>
        </w:rPr>
        <w:t xml:space="preserve"> в организации предметной </w:t>
      </w:r>
      <w:r w:rsidR="00962FA5" w:rsidRPr="005B4AA0">
        <w:rPr>
          <w:rFonts w:ascii="Times New Roman" w:hAnsi="Times New Roman" w:cs="Times New Roman"/>
          <w:color w:val="auto"/>
          <w:sz w:val="28"/>
          <w:szCs w:val="28"/>
        </w:rPr>
        <w:t>среды, так и во взаимодействие педагогов с детьми.</w:t>
      </w:r>
    </w:p>
    <w:p w:rsidR="008D3B3B" w:rsidRPr="005B4AA0" w:rsidRDefault="008D3B3B" w:rsidP="005B4AA0">
      <w:p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4AA0">
        <w:rPr>
          <w:rFonts w:ascii="Times New Roman" w:hAnsi="Times New Roman" w:cs="Times New Roman"/>
          <w:color w:val="auto"/>
          <w:sz w:val="28"/>
          <w:szCs w:val="28"/>
        </w:rPr>
        <w:t>Сроки реализации проекта: апрель 2015 года сентябрь 2016 года.</w:t>
      </w:r>
    </w:p>
    <w:p w:rsidR="008D3B3B" w:rsidRPr="005B4AA0" w:rsidRDefault="00962FA5" w:rsidP="005B4AA0">
      <w:p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4AA0">
        <w:rPr>
          <w:rFonts w:ascii="Times New Roman" w:hAnsi="Times New Roman" w:cs="Times New Roman"/>
          <w:color w:val="auto"/>
          <w:sz w:val="28"/>
          <w:szCs w:val="28"/>
        </w:rPr>
        <w:t xml:space="preserve">Проект </w:t>
      </w:r>
      <w:r w:rsidR="008D3B3B" w:rsidRPr="005B4AA0">
        <w:rPr>
          <w:rFonts w:ascii="Times New Roman" w:hAnsi="Times New Roman" w:cs="Times New Roman"/>
          <w:color w:val="auto"/>
          <w:sz w:val="28"/>
          <w:szCs w:val="28"/>
        </w:rPr>
        <w:t xml:space="preserve">будут вовлечены педагоги детского сада и родители воспитанников. </w:t>
      </w: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D3B3B" w:rsidRPr="005B4AA0" w:rsidRDefault="008D3B3B" w:rsidP="005B4AA0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B4AA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Описание организации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4AA0">
        <w:rPr>
          <w:rFonts w:ascii="Times New Roman" w:hAnsi="Times New Roman"/>
          <w:color w:val="auto"/>
          <w:sz w:val="28"/>
          <w:szCs w:val="28"/>
        </w:rPr>
        <w:t xml:space="preserve">Детский сад функционирует с 1984 года. До 2002 находился в ведомстве ОАО «Новосибирский завод им. Коминтерна». В 2002 году ДОУ передано в управление образования Центрального района. В апреле 2012 года детский сад по приказу мэрии города Новосибирска был закрыт на капитальный ремонт и реконструкцию. В результате в декабре 2012 года было открыто новое современное трехэтажное здание. 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Общее число воспитанников – 513</w:t>
      </w:r>
      <w:r w:rsidRPr="005B4AA0">
        <w:rPr>
          <w:rFonts w:ascii="Times New Roman" w:hAnsi="Times New Roman"/>
          <w:color w:val="auto"/>
          <w:sz w:val="28"/>
          <w:szCs w:val="28"/>
        </w:rPr>
        <w:t>; общее количество групп – 19, из них две группы кратковременного пребывания, 7 групп</w:t>
      </w:r>
      <w:r>
        <w:rPr>
          <w:rFonts w:ascii="Times New Roman" w:hAnsi="Times New Roman"/>
          <w:color w:val="auto"/>
          <w:sz w:val="28"/>
          <w:szCs w:val="28"/>
        </w:rPr>
        <w:t xml:space="preserve"> для детей с нарушениями речи, 3</w:t>
      </w:r>
      <w:r w:rsidRPr="005B4AA0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5B4AA0">
        <w:rPr>
          <w:rFonts w:ascii="Times New Roman" w:hAnsi="Times New Roman"/>
          <w:color w:val="auto"/>
          <w:sz w:val="28"/>
          <w:szCs w:val="28"/>
        </w:rPr>
        <w:t>группы  для</w:t>
      </w:r>
      <w:proofErr w:type="gramEnd"/>
      <w:r w:rsidRPr="005B4AA0">
        <w:rPr>
          <w:rFonts w:ascii="Times New Roman" w:hAnsi="Times New Roman"/>
          <w:color w:val="auto"/>
          <w:sz w:val="28"/>
          <w:szCs w:val="28"/>
        </w:rPr>
        <w:t xml:space="preserve"> детей с </w:t>
      </w:r>
      <w:proofErr w:type="spellStart"/>
      <w:r w:rsidRPr="005B4AA0">
        <w:rPr>
          <w:rFonts w:ascii="Times New Roman" w:hAnsi="Times New Roman"/>
          <w:color w:val="auto"/>
          <w:sz w:val="28"/>
          <w:szCs w:val="28"/>
        </w:rPr>
        <w:t>амблиопией</w:t>
      </w:r>
      <w:proofErr w:type="spellEnd"/>
      <w:r w:rsidRPr="005B4AA0">
        <w:rPr>
          <w:rFonts w:ascii="Times New Roman" w:hAnsi="Times New Roman"/>
          <w:color w:val="auto"/>
          <w:sz w:val="28"/>
          <w:szCs w:val="28"/>
        </w:rPr>
        <w:t xml:space="preserve"> и косоглазием, 1 - для  детей с туберкулезной интоксикацией.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5B4AA0">
        <w:rPr>
          <w:rFonts w:ascii="Times New Roman" w:hAnsi="Times New Roman"/>
          <w:color w:val="auto"/>
          <w:sz w:val="28"/>
          <w:szCs w:val="28"/>
        </w:rPr>
        <w:t xml:space="preserve"> Общее количество педагогов – 50.</w:t>
      </w:r>
    </w:p>
    <w:p w:rsidR="005B4AA0" w:rsidRPr="005B4AA0" w:rsidRDefault="005B4AA0" w:rsidP="005B4AA0">
      <w:pPr>
        <w:pStyle w:val="Default"/>
        <w:spacing w:line="360" w:lineRule="auto"/>
        <w:ind w:left="-284" w:firstLine="567"/>
        <w:jc w:val="both"/>
        <w:rPr>
          <w:color w:val="auto"/>
          <w:sz w:val="28"/>
          <w:szCs w:val="28"/>
        </w:rPr>
      </w:pPr>
      <w:r w:rsidRPr="005B4AA0">
        <w:rPr>
          <w:color w:val="auto"/>
          <w:sz w:val="28"/>
          <w:szCs w:val="28"/>
        </w:rPr>
        <w:t>В основе образовательной деятельности детского сада - образовательная программа МКДОУ д/с №с 451 разработана в соответствии с Федеральным государственным образовательным стандартом дошкольного образования (ФГОС ДО), с учетом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20.05.2015 г. № 2/15).</w:t>
      </w:r>
    </w:p>
    <w:p w:rsidR="005B4AA0" w:rsidRPr="005B4AA0" w:rsidRDefault="005B4AA0" w:rsidP="005B4AA0">
      <w:pPr>
        <w:spacing w:after="0" w:line="360" w:lineRule="auto"/>
        <w:ind w:left="-284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5B4AA0">
        <w:rPr>
          <w:rFonts w:ascii="Times New Roman" w:hAnsi="Times New Roman"/>
          <w:color w:val="auto"/>
          <w:sz w:val="28"/>
          <w:szCs w:val="28"/>
        </w:rPr>
        <w:t>Педагогами дошкольного учреждения разработана Программа развития ДОУ (2014-2019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5B4AA0">
        <w:rPr>
          <w:rFonts w:ascii="Times New Roman" w:hAnsi="Times New Roman"/>
          <w:color w:val="auto"/>
          <w:sz w:val="28"/>
          <w:szCs w:val="28"/>
        </w:rPr>
        <w:t>гг</w:t>
      </w:r>
      <w:proofErr w:type="spellEnd"/>
      <w:r w:rsidRPr="005B4AA0">
        <w:rPr>
          <w:rFonts w:ascii="Times New Roman" w:hAnsi="Times New Roman"/>
          <w:color w:val="auto"/>
          <w:sz w:val="28"/>
          <w:szCs w:val="28"/>
        </w:rPr>
        <w:t xml:space="preserve">). </w:t>
      </w:r>
    </w:p>
    <w:p w:rsidR="005B4AA0" w:rsidRPr="005B4AA0" w:rsidRDefault="005B4AA0" w:rsidP="005B4AA0">
      <w:pPr>
        <w:spacing w:after="0" w:line="360" w:lineRule="auto"/>
        <w:ind w:left="-284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5B4AA0">
        <w:rPr>
          <w:rFonts w:ascii="Times New Roman" w:hAnsi="Times New Roman"/>
          <w:color w:val="auto"/>
          <w:sz w:val="28"/>
          <w:szCs w:val="28"/>
        </w:rPr>
        <w:t xml:space="preserve">В основе </w:t>
      </w:r>
      <w:proofErr w:type="gramStart"/>
      <w:r w:rsidRPr="005B4AA0">
        <w:rPr>
          <w:rFonts w:ascii="Times New Roman" w:hAnsi="Times New Roman"/>
          <w:color w:val="auto"/>
          <w:sz w:val="28"/>
          <w:szCs w:val="28"/>
        </w:rPr>
        <w:t>реализации  программы</w:t>
      </w:r>
      <w:proofErr w:type="gramEnd"/>
      <w:r w:rsidRPr="005B4AA0">
        <w:rPr>
          <w:rFonts w:ascii="Times New Roman" w:hAnsi="Times New Roman"/>
          <w:color w:val="auto"/>
          <w:sz w:val="28"/>
          <w:szCs w:val="28"/>
        </w:rPr>
        <w:t xml:space="preserve"> лежит проектно-целевой метод. Каждая задача реализована в проект с конкретными целями и результатами. 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5B4AA0">
        <w:rPr>
          <w:rFonts w:ascii="Times New Roman" w:hAnsi="Times New Roman"/>
          <w:color w:val="auto"/>
          <w:sz w:val="28"/>
          <w:szCs w:val="28"/>
        </w:rPr>
        <w:t>Во всех возрастных группах используется технология продуктивного образования «Метод проектов».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5B4AA0">
        <w:rPr>
          <w:rFonts w:ascii="Times New Roman" w:hAnsi="Times New Roman"/>
          <w:color w:val="auto"/>
          <w:sz w:val="28"/>
          <w:szCs w:val="28"/>
        </w:rPr>
        <w:t>Приоритетные направления деятельности дошкольного учреждения: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5B4AA0">
        <w:rPr>
          <w:rFonts w:ascii="Times New Roman" w:hAnsi="Times New Roman"/>
          <w:bCs/>
          <w:iCs/>
          <w:color w:val="auto"/>
          <w:sz w:val="28"/>
          <w:szCs w:val="28"/>
        </w:rPr>
        <w:t>- физкультурно-оздоровительное;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/>
          <w:bCs/>
          <w:iCs/>
          <w:color w:val="auto"/>
          <w:sz w:val="28"/>
          <w:szCs w:val="28"/>
        </w:rPr>
        <w:t>- коррекционно-развивающее</w:t>
      </w:r>
      <w:r w:rsidRPr="005B4AA0">
        <w:rPr>
          <w:rFonts w:ascii="Times New Roman" w:hAnsi="Times New Roman"/>
          <w:bCs/>
          <w:iCs/>
          <w:color w:val="auto"/>
          <w:sz w:val="28"/>
          <w:szCs w:val="28"/>
        </w:rPr>
        <w:t>;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5B4AA0">
        <w:rPr>
          <w:rFonts w:ascii="Times New Roman" w:hAnsi="Times New Roman"/>
          <w:bCs/>
          <w:iCs/>
          <w:color w:val="auto"/>
          <w:sz w:val="28"/>
          <w:szCs w:val="28"/>
        </w:rPr>
        <w:t>- художественно-эстетическое.</w:t>
      </w:r>
    </w:p>
    <w:p w:rsidR="005B4AA0" w:rsidRPr="005B4AA0" w:rsidRDefault="005B4AA0" w:rsidP="005B4AA0">
      <w:pPr>
        <w:spacing w:after="0" w:line="360" w:lineRule="auto"/>
        <w:ind w:left="-284" w:right="-1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5B4AA0">
        <w:rPr>
          <w:rFonts w:ascii="Times New Roman" w:hAnsi="Times New Roman"/>
          <w:color w:val="auto"/>
          <w:sz w:val="28"/>
          <w:szCs w:val="28"/>
        </w:rPr>
        <w:lastRenderedPageBreak/>
        <w:t xml:space="preserve">Дошкольное учреждение является пилотным детским садом в реализации проекта по </w:t>
      </w:r>
      <w:proofErr w:type="spellStart"/>
      <w:r w:rsidRPr="005B4AA0">
        <w:rPr>
          <w:rFonts w:ascii="Times New Roman" w:hAnsi="Times New Roman"/>
          <w:color w:val="auto"/>
          <w:sz w:val="28"/>
          <w:szCs w:val="28"/>
        </w:rPr>
        <w:t>здоровьесбережению</w:t>
      </w:r>
      <w:proofErr w:type="spellEnd"/>
      <w:r w:rsidRPr="005B4AA0">
        <w:rPr>
          <w:rFonts w:ascii="Times New Roman" w:hAnsi="Times New Roman"/>
          <w:color w:val="auto"/>
          <w:sz w:val="28"/>
          <w:szCs w:val="28"/>
        </w:rPr>
        <w:t xml:space="preserve"> Городского центра образования и здоровья «Магистр»,</w:t>
      </w:r>
      <w:r>
        <w:rPr>
          <w:rFonts w:ascii="Times New Roman" w:hAnsi="Times New Roman"/>
          <w:color w:val="auto"/>
          <w:sz w:val="28"/>
          <w:szCs w:val="28"/>
        </w:rPr>
        <w:t xml:space="preserve"> входит в число пилотных детских садов Новосибирской области, осуществляющих реализацию ФГОС ДО.</w:t>
      </w:r>
      <w:r w:rsidRPr="005B4AA0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06606B" w:rsidRPr="005B4AA0" w:rsidRDefault="0006606B" w:rsidP="005B4AA0">
      <w:pPr>
        <w:spacing w:line="360" w:lineRule="auto"/>
        <w:ind w:left="0" w:right="-1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5B4AA0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B3D1A" w:rsidRPr="005B4AA0" w:rsidRDefault="00B91B0F" w:rsidP="00B91B0F">
      <w:pPr>
        <w:spacing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Постановка проблемы</w:t>
      </w:r>
    </w:p>
    <w:p w:rsidR="006B3D1A" w:rsidRDefault="006B3D1A" w:rsidP="00B91B0F">
      <w:pPr>
        <w:spacing w:before="240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4AA0">
        <w:rPr>
          <w:rFonts w:ascii="Times New Roman" w:hAnsi="Times New Roman" w:cs="Times New Roman"/>
          <w:color w:val="auto"/>
          <w:sz w:val="28"/>
          <w:szCs w:val="28"/>
        </w:rPr>
        <w:t xml:space="preserve">Одним из направлений работы педагога детского сада всегда была диагностическая деятельность. Продолжительное время педагогическая </w:t>
      </w:r>
      <w:r>
        <w:rPr>
          <w:rFonts w:ascii="Times New Roman" w:hAnsi="Times New Roman" w:cs="Times New Roman"/>
          <w:color w:val="auto"/>
          <w:sz w:val="28"/>
          <w:szCs w:val="28"/>
        </w:rPr>
        <w:t>диагностика использовалась как способ выявления знаний, умений и навыков ребенка, что определялось учебной образовательной моделью, которая долгое время доминировала в дошкольном образовании. Каждая комплексная образовательная программа имела свой набор критериев и приемов выявления уровня соответствия ребенка заданной норме. При этом формулировались критерии в терминах «ребенок должен…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знать….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уметь».  По результатам диагностики определялось качества работы воспитателя. Для этого выводились обобщенные средние результаты, показывалась динамика развития в целом группы, а не отдельного ребенка. Такая диагностика могла использоваться только для индивидуальной работы, которая сводилась к «подтягиванию» отставаний ребенка до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необходимой  нормы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, но никак не способствовал индивидуализации образовательного процесса.   </w:t>
      </w:r>
    </w:p>
    <w:p w:rsidR="006B3D1A" w:rsidRPr="00183F07" w:rsidRDefault="006B3D1A" w:rsidP="00E56092">
      <w:pPr>
        <w:spacing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83F07">
        <w:rPr>
          <w:rFonts w:ascii="Times New Roman" w:hAnsi="Times New Roman" w:cs="Times New Roman"/>
          <w:color w:val="auto"/>
          <w:sz w:val="28"/>
          <w:szCs w:val="28"/>
        </w:rPr>
        <w:t xml:space="preserve">По словам экспертов, такое положение дел не учитывало </w:t>
      </w: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183F07">
        <w:rPr>
          <w:rFonts w:ascii="Times New Roman" w:hAnsi="Times New Roman" w:cs="Times New Roman"/>
          <w:color w:val="auto"/>
          <w:sz w:val="28"/>
          <w:szCs w:val="28"/>
        </w:rPr>
        <w:t>пецифику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</w:t>
      </w:r>
      <w:r>
        <w:rPr>
          <w:rFonts w:ascii="Times New Roman" w:hAnsi="Times New Roman" w:cs="Times New Roman"/>
          <w:color w:val="auto"/>
          <w:sz w:val="28"/>
          <w:szCs w:val="28"/>
        </w:rPr>
        <w:t>, что</w:t>
      </w:r>
      <w:r w:rsidRPr="00183F07">
        <w:rPr>
          <w:rFonts w:ascii="Times New Roman" w:hAnsi="Times New Roman" w:cs="Times New Roman"/>
          <w:color w:val="auto"/>
          <w:sz w:val="28"/>
          <w:szCs w:val="28"/>
        </w:rPr>
        <w:t xml:space="preserve"> дела</w:t>
      </w:r>
      <w:r>
        <w:rPr>
          <w:rFonts w:ascii="Times New Roman" w:hAnsi="Times New Roman" w:cs="Times New Roman"/>
          <w:color w:val="auto"/>
          <w:sz w:val="28"/>
          <w:szCs w:val="28"/>
        </w:rPr>
        <w:t>ло</w:t>
      </w:r>
      <w:r w:rsidRPr="00183F07">
        <w:rPr>
          <w:rFonts w:ascii="Times New Roman" w:hAnsi="Times New Roman" w:cs="Times New Roman"/>
          <w:color w:val="auto"/>
          <w:sz w:val="28"/>
          <w:szCs w:val="28"/>
        </w:rPr>
        <w:t xml:space="preserve"> неправомерным требова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ть </w:t>
      </w:r>
      <w:r w:rsidRPr="00183F07">
        <w:rPr>
          <w:rFonts w:ascii="Times New Roman" w:hAnsi="Times New Roman" w:cs="Times New Roman"/>
          <w:color w:val="auto"/>
          <w:sz w:val="28"/>
          <w:szCs w:val="28"/>
        </w:rPr>
        <w:t xml:space="preserve"> от ребенка дошкольного возраста конкретных образовательных достижений. </w:t>
      </w:r>
    </w:p>
    <w:p w:rsidR="006B3D1A" w:rsidRDefault="006B3D1A" w:rsidP="0006606B">
      <w:pPr>
        <w:spacing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Со временем диагностические исследования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стали  скорее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формальными, их результаты,  в процентном соотношении,  использовались для отчетов на итоговых педагогических советах,  для вышестоящих инстанций и при аттестации педагога.</w:t>
      </w:r>
    </w:p>
    <w:p w:rsidR="006B3D1A" w:rsidRDefault="006B3D1A" w:rsidP="00E56092">
      <w:pPr>
        <w:spacing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Сегодня, с выходом Федерального государственного образовательного стандарта дошкольного образования (далее Стандарт), изменились подходы к организации образовательной деятельности, в том числе и к мониторингу.</w:t>
      </w:r>
    </w:p>
    <w:p w:rsidR="006B3D1A" w:rsidRDefault="006B3D1A" w:rsidP="00E56092">
      <w:pPr>
        <w:shd w:val="clear" w:color="auto" w:fill="FFFFFF"/>
        <w:spacing w:after="0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Одной из базовых идей  в Стандарте является принцип индивидуализации, который заключается в:</w:t>
      </w:r>
      <w:r w:rsidRPr="0056108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создании благоприятных условий развития детей в соответствии с их возрастными и индивидуальными особенностями и склонностями; использовании в образовательной деятельности форм и методов работы с детьми, соответствующих их возрастным и индивидуальным особенностям;</w:t>
      </w:r>
      <w:r w:rsidRPr="0056108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построении развивающего образования, ориентированного на зону ближайшего развития каждого воспитанника, </w:t>
      </w:r>
      <w:r w:rsidRPr="0056108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поддержке ребёнка и построении его образовательной траектории или профессиональной коррекции особенностей развития (ФГОС ДО,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п.п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. 1, 6; 1.4;2.10.2;3.2.1; 3.2.3; 3.2.5.). </w:t>
      </w:r>
    </w:p>
    <w:p w:rsidR="006B3D1A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Стандарте (п 3.2.3) также указано, что при реализации образовательной 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6B3D1A" w:rsidRDefault="006B3D1A" w:rsidP="00E56092">
      <w:pPr>
        <w:spacing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Стандарт определяет, что специфика дошкольного детства, а также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 Поэтому результаты освоения ООП представлены в виде характеристики ребенка на этапе завершения дошкольного образования, определяемых, как Целевые ориентиры. Это определяет специфику мониторинга. Очень важно четко определить задачи и механизмы такого мониторинга.  </w:t>
      </w:r>
    </w:p>
    <w:p w:rsidR="006B3D1A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контексте ФГОС ДО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B3D1A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индивидуализации образования (построения его образовательной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траектории или профессиональной коррекции особенностей его развития);</w:t>
      </w:r>
    </w:p>
    <w:p w:rsidR="006B3D1A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оптимизации работы с группой детей</w:t>
      </w:r>
    </w:p>
    <w:p w:rsidR="006B3D1A" w:rsidRPr="000C3A46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тоже время (Стандарт, п.4.5</w:t>
      </w:r>
      <w:proofErr w:type="gramStart"/>
      <w:r>
        <w:rPr>
          <w:rFonts w:ascii="Times New Roman" w:hAnsi="Times New Roman" w:cs="Times New Roman"/>
          <w:sz w:val="28"/>
          <w:szCs w:val="28"/>
        </w:rPr>
        <w:t>),  ц</w:t>
      </w:r>
      <w:r w:rsidRPr="000C3A46">
        <w:rPr>
          <w:rFonts w:ascii="Times New Roman" w:hAnsi="Times New Roman" w:cs="Times New Roman"/>
          <w:sz w:val="28"/>
          <w:szCs w:val="28"/>
        </w:rPr>
        <w:t>елевые</w:t>
      </w:r>
      <w:proofErr w:type="gramEnd"/>
      <w:r w:rsidRPr="000C3A46">
        <w:rPr>
          <w:rFonts w:ascii="Times New Roman" w:hAnsi="Times New Roman" w:cs="Times New Roman"/>
          <w:sz w:val="28"/>
          <w:szCs w:val="28"/>
        </w:rPr>
        <w:t xml:space="preserve"> ориентиры не могут служить непосредственным основанием при решении управленческих задач, включая:</w:t>
      </w:r>
    </w:p>
    <w:p w:rsidR="006B3D1A" w:rsidRPr="000C3A46" w:rsidRDefault="006B3D1A" w:rsidP="00E56092">
      <w:pPr>
        <w:pStyle w:val="ConsPlusNormal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A46">
        <w:rPr>
          <w:rFonts w:ascii="Times New Roman" w:hAnsi="Times New Roman" w:cs="Times New Roman"/>
          <w:sz w:val="28"/>
          <w:szCs w:val="28"/>
        </w:rPr>
        <w:t>аттестацию педагогических кадров;</w:t>
      </w:r>
    </w:p>
    <w:p w:rsidR="006B3D1A" w:rsidRPr="000C3A46" w:rsidRDefault="006B3D1A" w:rsidP="00E56092">
      <w:pPr>
        <w:pStyle w:val="ConsPlusNormal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A46">
        <w:rPr>
          <w:rFonts w:ascii="Times New Roman" w:hAnsi="Times New Roman" w:cs="Times New Roman"/>
          <w:sz w:val="28"/>
          <w:szCs w:val="28"/>
        </w:rPr>
        <w:t>оценку качества образования;</w:t>
      </w:r>
    </w:p>
    <w:p w:rsidR="006B3D1A" w:rsidRPr="000C3A46" w:rsidRDefault="006B3D1A" w:rsidP="00E56092">
      <w:pPr>
        <w:pStyle w:val="ConsPlusNormal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A46">
        <w:rPr>
          <w:rFonts w:ascii="Times New Roman" w:hAnsi="Times New Roman" w:cs="Times New Roman"/>
          <w:sz w:val="28"/>
          <w:szCs w:val="28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6B3D1A" w:rsidRPr="000C3A46" w:rsidRDefault="006B3D1A" w:rsidP="00E56092">
      <w:pPr>
        <w:pStyle w:val="ConsPlusNormal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A46">
        <w:rPr>
          <w:rFonts w:ascii="Times New Roman" w:hAnsi="Times New Roman" w:cs="Times New Roman"/>
          <w:sz w:val="28"/>
          <w:szCs w:val="28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6B3D1A" w:rsidRPr="00E56092" w:rsidRDefault="006B3D1A" w:rsidP="00E56092">
      <w:pPr>
        <w:pStyle w:val="ConsPlusNormal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0C3A46">
        <w:rPr>
          <w:rFonts w:ascii="Times New Roman" w:hAnsi="Times New Roman" w:cs="Times New Roman"/>
          <w:sz w:val="28"/>
          <w:szCs w:val="28"/>
        </w:rPr>
        <w:t>распределение стимулирующего</w:t>
      </w:r>
      <w:r>
        <w:rPr>
          <w:rFonts w:ascii="Times New Roman" w:hAnsi="Times New Roman" w:cs="Times New Roman"/>
          <w:sz w:val="28"/>
          <w:szCs w:val="28"/>
        </w:rPr>
        <w:t xml:space="preserve"> фонда оплаты труда работников образовательной о</w:t>
      </w:r>
      <w:r w:rsidRPr="000C3A46">
        <w:rPr>
          <w:rFonts w:ascii="Times New Roman" w:hAnsi="Times New Roman" w:cs="Times New Roman"/>
          <w:sz w:val="28"/>
          <w:szCs w:val="28"/>
        </w:rPr>
        <w:t>рганизации</w:t>
      </w:r>
      <w:r w:rsidRPr="000A37B3">
        <w:rPr>
          <w:sz w:val="24"/>
          <w:szCs w:val="24"/>
        </w:rPr>
        <w:t>.</w:t>
      </w:r>
    </w:p>
    <w:p w:rsidR="006B3D1A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выше обозначенные изменения в подходах к дошкольному образованию и определили необходимость в разработке данного проекта. </w:t>
      </w:r>
    </w:p>
    <w:p w:rsidR="006B3D1A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приказом руководителя была создана проектная группа из наиболее компетентных педагогов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ДОУ,  разработан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план деятельности группы и как результат – данный проект.  Научно-методическое сопровождение проекта осуществлялось научным руководителем.</w:t>
      </w:r>
    </w:p>
    <w:p w:rsidR="006B3D1A" w:rsidRDefault="006B3D1A" w:rsidP="00E56092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Цель проекта</w:t>
      </w:r>
    </w:p>
    <w:p w:rsidR="006B3D1A" w:rsidRDefault="006B3D1A" w:rsidP="00E56092">
      <w:p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Создание в ДОУ системы мониторинга индивидуальных достижений дошкольников для качественной реализации ФГОС ДО</w:t>
      </w:r>
      <w:r w:rsidR="0006606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B3D1A" w:rsidRDefault="006B3D1A" w:rsidP="00E56092">
      <w:pPr>
        <w:spacing w:after="194" w:line="360" w:lineRule="auto"/>
        <w:ind w:left="-284" w:right="-1"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Задачи</w:t>
      </w:r>
    </w:p>
    <w:p w:rsidR="006B3D1A" w:rsidRDefault="006B3D1A" w:rsidP="00E56092">
      <w:pPr>
        <w:pStyle w:val="a3"/>
        <w:numPr>
          <w:ilvl w:val="0"/>
          <w:numId w:val="2"/>
        </w:num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Изучение нормативно-правовых документов и современных подходов к мониторингу индивидуального развития ребенка-дошкольника.</w:t>
      </w:r>
    </w:p>
    <w:p w:rsidR="006B3D1A" w:rsidRDefault="006B3D1A" w:rsidP="00E56092">
      <w:pPr>
        <w:pStyle w:val="a3"/>
        <w:numPr>
          <w:ilvl w:val="0"/>
          <w:numId w:val="2"/>
        </w:num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Разработка локальных актов и методических материалов для осуществления мониторинга.</w:t>
      </w:r>
    </w:p>
    <w:p w:rsidR="006B3D1A" w:rsidRDefault="006B3D1A" w:rsidP="00E56092">
      <w:pPr>
        <w:pStyle w:val="a3"/>
        <w:numPr>
          <w:ilvl w:val="0"/>
          <w:numId w:val="2"/>
        </w:num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Подготовка персонала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к  организации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мониторинга.</w:t>
      </w:r>
    </w:p>
    <w:p w:rsidR="006B3D1A" w:rsidRDefault="006B3D1A" w:rsidP="00E56092">
      <w:pPr>
        <w:pStyle w:val="a3"/>
        <w:numPr>
          <w:ilvl w:val="0"/>
          <w:numId w:val="2"/>
        </w:num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Апробирование, анализ и необходимая коррекция новой системы мониторинга </w:t>
      </w:r>
    </w:p>
    <w:p w:rsidR="006B3D1A" w:rsidRDefault="006B3D1A" w:rsidP="00E56092">
      <w:pPr>
        <w:pStyle w:val="a3"/>
        <w:numPr>
          <w:ilvl w:val="0"/>
          <w:numId w:val="2"/>
        </w:num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Введение системы мониторинга в образовательный процесс всего детского сада.</w:t>
      </w:r>
    </w:p>
    <w:p w:rsidR="006B3D1A" w:rsidRDefault="006B3D1A" w:rsidP="00E56092">
      <w:pPr>
        <w:pStyle w:val="a3"/>
        <w:numPr>
          <w:ilvl w:val="0"/>
          <w:numId w:val="2"/>
        </w:num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Разработка и издание методических рекомендаций для планирования работы с детьми на основе результатов мониторинга.</w:t>
      </w:r>
    </w:p>
    <w:p w:rsidR="006B3D1A" w:rsidRDefault="006B3D1A" w:rsidP="00E56092">
      <w:pPr>
        <w:pStyle w:val="a3"/>
        <w:spacing w:after="194" w:line="360" w:lineRule="auto"/>
        <w:ind w:left="-284" w:right="-1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B3D1A" w:rsidRDefault="006B3D1A" w:rsidP="00B91B0F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Стратегия достижения поставленных целей</w:t>
      </w:r>
    </w:p>
    <w:p w:rsidR="00B91B0F" w:rsidRPr="00B91B0F" w:rsidRDefault="00B91B0F" w:rsidP="00B91B0F">
      <w:pPr>
        <w:pStyle w:val="a3"/>
        <w:spacing w:before="240"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18"/>
          <w:szCs w:val="18"/>
        </w:rPr>
      </w:pPr>
    </w:p>
    <w:p w:rsidR="006B3D1A" w:rsidRPr="00E56092" w:rsidRDefault="006B3D1A" w:rsidP="00B91B0F">
      <w:pPr>
        <w:pStyle w:val="a3"/>
        <w:spacing w:before="240" w:line="360" w:lineRule="auto"/>
        <w:ind w:left="-284" w:right="-1" w:firstLine="56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975008">
        <w:rPr>
          <w:rFonts w:ascii="Times New Roman" w:hAnsi="Times New Roman" w:cs="Times New Roman"/>
          <w:color w:val="auto"/>
          <w:sz w:val="28"/>
          <w:szCs w:val="28"/>
        </w:rPr>
        <w:t xml:space="preserve">з Комментариев </w:t>
      </w:r>
      <w:proofErr w:type="spellStart"/>
      <w:r w:rsidRPr="00975008"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975008">
        <w:rPr>
          <w:rFonts w:ascii="Times New Roman" w:hAnsi="Times New Roman" w:cs="Times New Roman"/>
          <w:color w:val="auto"/>
          <w:sz w:val="28"/>
          <w:szCs w:val="28"/>
        </w:rPr>
        <w:t xml:space="preserve"> России к ФГОС дошкольного образо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вания от 28.02.2014 г № 08-249 следует, что </w:t>
      </w:r>
      <w:r w:rsidRPr="00E56092">
        <w:rPr>
          <w:rFonts w:ascii="Times New Roman" w:hAnsi="Times New Roman" w:cs="Times New Roman"/>
          <w:color w:val="auto"/>
          <w:sz w:val="28"/>
          <w:szCs w:val="28"/>
        </w:rPr>
        <w:t xml:space="preserve">оценка индивидуального развития детей, прежде всего, является профессиональным инструментом педагога для получения им информации об уровне актуального развития ребенка или о динамике такого развития по мере реализации Программы. </w:t>
      </w:r>
      <w:r w:rsidRPr="00E56092">
        <w:rPr>
          <w:color w:val="auto"/>
        </w:rPr>
        <w:t xml:space="preserve"> </w:t>
      </w:r>
      <w:r w:rsidRPr="00E56092">
        <w:rPr>
          <w:rFonts w:ascii="Times New Roman" w:hAnsi="Times New Roman" w:cs="Times New Roman"/>
          <w:color w:val="auto"/>
          <w:sz w:val="28"/>
          <w:szCs w:val="28"/>
        </w:rPr>
        <w:t>При этом проведение педагогической диагностики не может быть вменено в обязанность педагогу, если не созданы условия для ее проведения, включая обеспечение специального обучения.</w:t>
      </w:r>
      <w:r w:rsidRPr="00E56092">
        <w:rPr>
          <w:color w:val="auto"/>
        </w:rPr>
        <w:t xml:space="preserve"> </w:t>
      </w:r>
      <w:r w:rsidRPr="00E56092">
        <w:rPr>
          <w:rFonts w:ascii="Times New Roman" w:hAnsi="Times New Roman" w:cs="Times New Roman"/>
          <w:color w:val="auto"/>
          <w:sz w:val="28"/>
          <w:szCs w:val="28"/>
        </w:rPr>
        <w:t xml:space="preserve"> Поэтому именно подготовка персонала является базовой при реализации стратегии данного проекта.  При этом обучение педагогов должно сводиться не только к овладению инструментом мониторинга, но, прежде всего, к формированию осмысленного отношения и использования этого инструмента. Кроме этого, результативность и эффективность реализации замысла проекта будет определяться включением в него родителей воспитанников.</w:t>
      </w:r>
    </w:p>
    <w:p w:rsidR="006B3D1A" w:rsidRDefault="006B3D1A" w:rsidP="005B4AA0">
      <w:pPr>
        <w:pStyle w:val="a3"/>
        <w:spacing w:after="0" w:line="360" w:lineRule="auto"/>
        <w:ind w:left="-284"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Реализация поставленных задач будет проходить в несколько этапов:</w:t>
      </w:r>
    </w:p>
    <w:p w:rsidR="006B3D1A" w:rsidRDefault="006B3D1A" w:rsidP="005B4AA0">
      <w:pPr>
        <w:spacing w:after="0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97500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этап – подготовительный - информирование о проекте участников образовательных отношений: педагогов, родителей, ресурсных партнеров (НП «Попечительский совет «Детский сад № 451»</w:t>
      </w:r>
    </w:p>
    <w:p w:rsidR="006B3D1A" w:rsidRDefault="006B3D1A" w:rsidP="005B4AA0">
      <w:pPr>
        <w:spacing w:after="0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этап –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основной  (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реализация плана работы для решения поставленных задач проекта)</w:t>
      </w:r>
    </w:p>
    <w:p w:rsidR="006B3D1A" w:rsidRDefault="006B3D1A" w:rsidP="005B4AA0">
      <w:pPr>
        <w:spacing w:after="0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этап – заключительный (обобщение опыта и подготовка методического пособия).</w:t>
      </w:r>
    </w:p>
    <w:p w:rsidR="006B3D1A" w:rsidRDefault="006B3D1A" w:rsidP="00E56092">
      <w:p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B5FC4">
        <w:rPr>
          <w:rFonts w:ascii="Times New Roman" w:hAnsi="Times New Roman" w:cs="Times New Roman"/>
          <w:color w:val="auto"/>
          <w:sz w:val="28"/>
          <w:szCs w:val="28"/>
          <w:u w:val="single"/>
        </w:rPr>
        <w:t>План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мероприятий по реализации проекта</w:t>
      </w: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8"/>
        <w:gridCol w:w="3827"/>
        <w:gridCol w:w="2334"/>
        <w:gridCol w:w="2334"/>
      </w:tblGrid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Название мероприятия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Сроки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Ответственные 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Информирование </w:t>
            </w: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 запуске проекта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2B1D53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2015 г</w:t>
              </w:r>
            </w:smartTag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Научный руководитель, </w:t>
            </w: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2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Изучение и анализ творческой группой нормативно-правовых документов и методических рекомендаций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2B1D53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2015 г</w:t>
              </w:r>
            </w:smartTag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pStyle w:val="a5"/>
              <w:spacing w:line="360" w:lineRule="auto"/>
              <w:ind w:left="185"/>
              <w:rPr>
                <w:rFonts w:ascii="Times New Roman" w:hAnsi="Times New Roman"/>
                <w:sz w:val="28"/>
                <w:szCs w:val="28"/>
              </w:rPr>
            </w:pPr>
            <w:r w:rsidRPr="002B1D53">
              <w:rPr>
                <w:rFonts w:ascii="Times New Roman" w:hAnsi="Times New Roman"/>
                <w:sz w:val="28"/>
                <w:szCs w:val="28"/>
              </w:rPr>
              <w:t>Разработка  Положения о системе мониторинга</w:t>
            </w:r>
          </w:p>
          <w:p w:rsidR="006B3D1A" w:rsidRPr="002B1D53" w:rsidRDefault="006B3D1A" w:rsidP="00E56092">
            <w:pPr>
              <w:spacing w:after="194" w:line="360" w:lineRule="auto"/>
              <w:ind w:left="185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индивидуальных достижений детей в МКДОУ д/с № 451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Май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Серия интерактивных с</w:t>
            </w: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еминар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ов</w:t>
            </w: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«Новые подходы к мониторингу в детском саду»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Апрель-май 2015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Принятие Положения о системе мониторинга на педагогическом совете и утверждение приказом заведующего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Июнь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Заведующий 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Разработка творческой группой методических материалов (карт индивидуальных достижений ребенка)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Июнь-август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7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Обсуждение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корректировка</w:t>
            </w: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принятие карт индивидуальных достижений детей на педагогическом совете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Август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Родительское собрание «Цели, задачи и методы осуществления мониторинга индивидуального развития в детском саду» (знакомство с нормативными документами и содержанием индивидуальных карт)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Сентябрь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Заведующий,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Серия семинаров «Правила организации педагогических наблюдений», «Анализ результатов детской продуктивной деятельности», «Правила организации тематических бесед»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Сентябрь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руководитель, педагог-психолог,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Консультирование педагогов по вопросам проведения мониторинга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Постоянно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Научный руководитель, </w:t>
            </w: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Апробирование новой системы мониторинга индивидуального развития детей в МКДОУ д/с № 451, заполнение индивидуальных карт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Октябрь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Заседание координационных совещаний по планированию образовательной деятельности с каждым воспитанником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Октябрь 2015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воспитатель, воспитатели групп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Привлечение родителей к участию в координационных совещаниях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Октябрь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Воспитатели групп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Анкетирование педагогов по результатам мониторинга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Ноябрь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Анализ результатов апробации мониторинга и анкетирования педагогов творческой группой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Ноябрь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16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Педагогический совет «Итоги апробации системы мониторинга индивидуальных достижений детей»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Декабрь 2015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Заведующий, старший воспитатель</w:t>
            </w:r>
          </w:p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Внесение, при необходимости, корректировок в систему мониторинга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Январь 2016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Внесение изменений в основную образовательную программу ДОУ в раздел мониторинг качества реализации ООП 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Январь-февраль 2016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Создание творческой группы по разработке методического пособия «Что делать, если…?»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Январь 2016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Работа творческой группы над методическим пособием «Что делать если…?»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Февраль-май 2016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22 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Второй этап мониторинга индивидуальных достижений ребенка, заполнение карт, анализ полученных результатов, </w:t>
            </w: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планирование работы с детьми на следующий период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Апрель-май 2016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Презентация результатов работы по мониторингу индивидуального развития детей  МКДОУ на методической неделе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Апрель 2016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Научный руководитель, старший воспитатель</w:t>
            </w:r>
          </w:p>
        </w:tc>
      </w:tr>
      <w:tr w:rsidR="006B3D1A" w:rsidRPr="00C81672" w:rsidTr="002B1D53">
        <w:tc>
          <w:tcPr>
            <w:tcW w:w="978" w:type="dxa"/>
          </w:tcPr>
          <w:p w:rsidR="006B3D1A" w:rsidRPr="002B1D53" w:rsidRDefault="006B3D1A" w:rsidP="00E56092">
            <w:pPr>
              <w:spacing w:after="194" w:line="360" w:lineRule="auto"/>
              <w:ind w:left="-113" w:right="-259" w:firstLine="17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w="3827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Презентация методического пособия «Что делать если…?» на педагогическом совете.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8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Июнь 2016</w:t>
            </w:r>
          </w:p>
        </w:tc>
        <w:tc>
          <w:tcPr>
            <w:tcW w:w="2334" w:type="dxa"/>
          </w:tcPr>
          <w:p w:rsidR="006B3D1A" w:rsidRPr="002B1D53" w:rsidRDefault="006B3D1A" w:rsidP="00E56092">
            <w:pPr>
              <w:spacing w:after="194" w:line="360" w:lineRule="auto"/>
              <w:ind w:left="119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Старший воспитатель</w:t>
            </w:r>
          </w:p>
        </w:tc>
      </w:tr>
    </w:tbl>
    <w:p w:rsidR="006B3D1A" w:rsidRDefault="006B3D1A" w:rsidP="00E56092">
      <w:pPr>
        <w:spacing w:after="194" w:line="360" w:lineRule="auto"/>
        <w:ind w:left="-284" w:right="-1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4AA0" w:rsidRDefault="005B4AA0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B3D1A" w:rsidRPr="00540EA5" w:rsidRDefault="006B3D1A" w:rsidP="00E56092">
      <w:pPr>
        <w:spacing w:after="194" w:line="360" w:lineRule="auto"/>
        <w:ind w:left="-284" w:right="-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40EA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Ожидаемые результаты</w:t>
      </w:r>
    </w:p>
    <w:p w:rsidR="006B3D1A" w:rsidRDefault="006B3D1A" w:rsidP="00E56092">
      <w:p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условии реализации проекта:</w:t>
      </w:r>
    </w:p>
    <w:p w:rsidR="006B3D1A" w:rsidRDefault="006B3D1A" w:rsidP="00E56092">
      <w:pPr>
        <w:pStyle w:val="a3"/>
        <w:numPr>
          <w:ilvl w:val="0"/>
          <w:numId w:val="3"/>
        </w:num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Педагоги освоят новые методы педагогической диагностики.</w:t>
      </w:r>
    </w:p>
    <w:p w:rsidR="006B3D1A" w:rsidRDefault="006B3D1A" w:rsidP="00E56092">
      <w:pPr>
        <w:pStyle w:val="a3"/>
        <w:numPr>
          <w:ilvl w:val="0"/>
          <w:numId w:val="3"/>
        </w:num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Повысится компетентность педагогов в вопросах обеспечении индивидуализации образовательного процесса и осуществление планирования на основе мониторинга индивидуального развития детей.</w:t>
      </w:r>
    </w:p>
    <w:p w:rsidR="006B3D1A" w:rsidRDefault="006B3D1A" w:rsidP="00E56092">
      <w:pPr>
        <w:pStyle w:val="a3"/>
        <w:numPr>
          <w:ilvl w:val="0"/>
          <w:numId w:val="3"/>
        </w:num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 w:rsidRPr="00B7390F">
        <w:rPr>
          <w:rFonts w:ascii="Times New Roman" w:hAnsi="Times New Roman" w:cs="Times New Roman"/>
          <w:color w:val="auto"/>
          <w:sz w:val="28"/>
          <w:szCs w:val="28"/>
        </w:rPr>
        <w:t>дошкольном учреждении будет создана и включена в образовательный процесс система мониторинга индивидуального развития детей, соответствующая современным требованиям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B3D1A" w:rsidRDefault="006B3D1A" w:rsidP="00E56092">
      <w:pPr>
        <w:pStyle w:val="a3"/>
        <w:numPr>
          <w:ilvl w:val="0"/>
          <w:numId w:val="3"/>
        </w:num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Родители воспитанников будут включены в процесс мониторинга индивидуального развития детей, планирования и использования эффективных форм работы с конкретным ребенком.</w:t>
      </w:r>
    </w:p>
    <w:p w:rsidR="006B3D1A" w:rsidRDefault="006B3D1A" w:rsidP="00E56092">
      <w:pPr>
        <w:pStyle w:val="a3"/>
        <w:numPr>
          <w:ilvl w:val="0"/>
          <w:numId w:val="3"/>
        </w:numPr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детском саду будет разработано методическое пособие для работы с детьми разных возрастных групп в соответствии с результатами мониторинга.</w:t>
      </w:r>
    </w:p>
    <w:p w:rsidR="006B3D1A" w:rsidRDefault="006B3D1A" w:rsidP="00E56092">
      <w:pPr>
        <w:pStyle w:val="a3"/>
        <w:spacing w:after="194" w:line="360" w:lineRule="auto"/>
        <w:ind w:left="-284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0C0B">
        <w:rPr>
          <w:rFonts w:ascii="Times New Roman" w:hAnsi="Times New Roman" w:cs="Times New Roman"/>
          <w:color w:val="auto"/>
          <w:sz w:val="28"/>
          <w:szCs w:val="28"/>
        </w:rPr>
        <w:t>Кроме этого, мы надеемся, что  новая система мониторинга позволит педагогам не только осмыслить сущность индивидуализации образовательного процесса, но и внесет реальные изменения в практику деятельности воспитателей,  как в организации предметной среды, так и во взаимодействие педагогов с детьми.</w:t>
      </w:r>
    </w:p>
    <w:p w:rsidR="006B3D1A" w:rsidRDefault="006B3D1A" w:rsidP="00E56092">
      <w:pPr>
        <w:pStyle w:val="a3"/>
        <w:spacing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B3D1A" w:rsidRPr="004044BF" w:rsidRDefault="006B3D1A" w:rsidP="002B0C0B">
      <w:pPr>
        <w:pStyle w:val="a3"/>
        <w:spacing w:after="194" w:line="360" w:lineRule="auto"/>
        <w:ind w:left="-284" w:right="-1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044BF">
        <w:rPr>
          <w:rFonts w:ascii="Times New Roman" w:hAnsi="Times New Roman" w:cs="Times New Roman"/>
          <w:b/>
          <w:color w:val="auto"/>
          <w:sz w:val="28"/>
          <w:szCs w:val="28"/>
        </w:rPr>
        <w:t>Оценка результатов</w:t>
      </w:r>
    </w:p>
    <w:p w:rsidR="006B3D1A" w:rsidRDefault="006B3D1A" w:rsidP="00E56092">
      <w:pPr>
        <w:pStyle w:val="a3"/>
        <w:spacing w:after="194" w:line="360" w:lineRule="auto"/>
        <w:ind w:left="-284"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Оценка эффективности проекта будет проводится по двум направлениям: удовлетворенность педагогов условиями проведения мониторинга (в том числе выявление проблем) и эффективность планирования образовательной деятельности.</w:t>
      </w:r>
    </w:p>
    <w:p w:rsidR="006B3D1A" w:rsidRDefault="006B3D1A" w:rsidP="00E56092">
      <w:pPr>
        <w:pStyle w:val="a3"/>
        <w:spacing w:after="194" w:line="360" w:lineRule="auto"/>
        <w:ind w:left="-284"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оценке эффективности реализации проекта будут использованы следующие методы:</w:t>
      </w:r>
    </w:p>
    <w:p w:rsidR="006B3D1A" w:rsidRDefault="006B3D1A" w:rsidP="00E56092">
      <w:pPr>
        <w:pStyle w:val="a3"/>
        <w:spacing w:after="194" w:line="360" w:lineRule="auto"/>
        <w:ind w:left="-284"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анкетирование и индивидуальные беседы с педагогами,</w:t>
      </w:r>
    </w:p>
    <w:p w:rsidR="006B3D1A" w:rsidRPr="002B0C0B" w:rsidRDefault="006B3D1A" w:rsidP="002B0C0B">
      <w:pPr>
        <w:pStyle w:val="a3"/>
        <w:spacing w:after="194" w:line="360" w:lineRule="auto"/>
        <w:ind w:left="-284"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анализ карт инд</w:t>
      </w:r>
      <w:r w:rsidR="002B0C0B">
        <w:rPr>
          <w:rFonts w:ascii="Times New Roman" w:hAnsi="Times New Roman" w:cs="Times New Roman"/>
          <w:color w:val="auto"/>
          <w:sz w:val="28"/>
          <w:szCs w:val="28"/>
        </w:rPr>
        <w:t>ивидуальных достижений ребенка.</w:t>
      </w:r>
    </w:p>
    <w:p w:rsidR="006B3D1A" w:rsidRPr="003D6A86" w:rsidRDefault="006B3D1A" w:rsidP="00E56092">
      <w:pPr>
        <w:pStyle w:val="a3"/>
        <w:spacing w:after="194" w:line="360" w:lineRule="auto"/>
        <w:ind w:left="-284" w:right="-1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15E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Смета расходов на реализацию проекта</w:t>
      </w:r>
    </w:p>
    <w:tbl>
      <w:tblPr>
        <w:tblW w:w="963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9"/>
        <w:gridCol w:w="2469"/>
        <w:gridCol w:w="2481"/>
        <w:gridCol w:w="2507"/>
        <w:gridCol w:w="1288"/>
      </w:tblGrid>
      <w:tr w:rsidR="006B3D1A" w:rsidTr="002B1D53">
        <w:tc>
          <w:tcPr>
            <w:tcW w:w="988" w:type="dxa"/>
          </w:tcPr>
          <w:p w:rsidR="006B3D1A" w:rsidRPr="002B1D53" w:rsidRDefault="006B3D1A" w:rsidP="00E56092">
            <w:pPr>
              <w:spacing w:after="194" w:line="360" w:lineRule="auto"/>
              <w:ind w:left="-6" w:right="-176" w:firstLine="14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2551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552" w:type="dxa"/>
          </w:tcPr>
          <w:p w:rsidR="006B3D1A" w:rsidRPr="002B1D53" w:rsidRDefault="006B3D1A" w:rsidP="00E56092">
            <w:pPr>
              <w:spacing w:after="194" w:line="360" w:lineRule="auto"/>
              <w:ind w:left="3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Дополнительные источники финансирования (</w:t>
            </w:r>
            <w:proofErr w:type="spellStart"/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</w:t>
            </w:r>
            <w:proofErr w:type="spellEnd"/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6B3D1A" w:rsidRPr="002B1D53" w:rsidRDefault="006B3D1A" w:rsidP="00E56092">
            <w:pPr>
              <w:spacing w:after="194" w:line="360" w:lineRule="auto"/>
              <w:ind w:left="178" w:right="-1" w:hanging="7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Финансирование за счет образовательного учреждения (</w:t>
            </w:r>
            <w:proofErr w:type="spellStart"/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</w:t>
            </w:r>
            <w:proofErr w:type="spellEnd"/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Итого (</w:t>
            </w:r>
            <w:proofErr w:type="spellStart"/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</w:t>
            </w:r>
            <w:proofErr w:type="spellEnd"/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</w:tr>
      <w:tr w:rsidR="006B3D1A" w:rsidTr="002B1D53">
        <w:tc>
          <w:tcPr>
            <w:tcW w:w="988" w:type="dxa"/>
          </w:tcPr>
          <w:p w:rsidR="006B3D1A" w:rsidRPr="002B1D53" w:rsidRDefault="006B3D1A" w:rsidP="00E56092">
            <w:pPr>
              <w:spacing w:after="194" w:line="360" w:lineRule="auto"/>
              <w:ind w:left="-6" w:right="-176" w:firstLine="14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2551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Канцтовары и расходные материалы</w:t>
            </w:r>
          </w:p>
        </w:tc>
        <w:tc>
          <w:tcPr>
            <w:tcW w:w="2552" w:type="dxa"/>
          </w:tcPr>
          <w:p w:rsidR="006B3D1A" w:rsidRPr="002B1D53" w:rsidRDefault="006B3D1A" w:rsidP="00E56092">
            <w:pPr>
              <w:spacing w:after="194" w:line="360" w:lineRule="auto"/>
              <w:ind w:left="3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3000</w:t>
            </w:r>
          </w:p>
        </w:tc>
        <w:tc>
          <w:tcPr>
            <w:tcW w:w="2126" w:type="dxa"/>
          </w:tcPr>
          <w:p w:rsidR="006B3D1A" w:rsidRPr="002B1D53" w:rsidRDefault="006B3D1A" w:rsidP="00E56092">
            <w:pPr>
              <w:spacing w:after="194" w:line="360" w:lineRule="auto"/>
              <w:ind w:left="178" w:right="-1" w:hanging="7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2000</w:t>
            </w:r>
          </w:p>
        </w:tc>
        <w:tc>
          <w:tcPr>
            <w:tcW w:w="1417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5000</w:t>
            </w:r>
          </w:p>
        </w:tc>
      </w:tr>
      <w:tr w:rsidR="006B3D1A" w:rsidTr="002B1D53">
        <w:tc>
          <w:tcPr>
            <w:tcW w:w="988" w:type="dxa"/>
          </w:tcPr>
          <w:p w:rsidR="006B3D1A" w:rsidRPr="002B1D53" w:rsidRDefault="006B3D1A" w:rsidP="00E56092">
            <w:pPr>
              <w:spacing w:after="194" w:line="360" w:lineRule="auto"/>
              <w:ind w:left="-6" w:right="-176" w:firstLine="14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2551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Методическая литература </w:t>
            </w:r>
          </w:p>
        </w:tc>
        <w:tc>
          <w:tcPr>
            <w:tcW w:w="2552" w:type="dxa"/>
          </w:tcPr>
          <w:p w:rsidR="006B3D1A" w:rsidRPr="002B1D53" w:rsidRDefault="006B3D1A" w:rsidP="00E56092">
            <w:pPr>
              <w:spacing w:after="194" w:line="360" w:lineRule="auto"/>
              <w:ind w:left="3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5000</w:t>
            </w:r>
          </w:p>
        </w:tc>
        <w:tc>
          <w:tcPr>
            <w:tcW w:w="2126" w:type="dxa"/>
          </w:tcPr>
          <w:p w:rsidR="006B3D1A" w:rsidRPr="002B1D53" w:rsidRDefault="006B3D1A" w:rsidP="00E56092">
            <w:pPr>
              <w:spacing w:after="194" w:line="360" w:lineRule="auto"/>
              <w:ind w:left="178" w:right="-1" w:hanging="7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3000</w:t>
            </w:r>
          </w:p>
        </w:tc>
        <w:tc>
          <w:tcPr>
            <w:tcW w:w="1417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8000</w:t>
            </w:r>
          </w:p>
        </w:tc>
      </w:tr>
      <w:tr w:rsidR="006B3D1A" w:rsidTr="002B1D53">
        <w:tc>
          <w:tcPr>
            <w:tcW w:w="988" w:type="dxa"/>
          </w:tcPr>
          <w:p w:rsidR="006B3D1A" w:rsidRPr="002B1D53" w:rsidRDefault="006B3D1A" w:rsidP="00E56092">
            <w:pPr>
              <w:spacing w:after="194" w:line="360" w:lineRule="auto"/>
              <w:ind w:left="-6" w:right="-176" w:firstLine="14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</w:t>
            </w:r>
          </w:p>
        </w:tc>
        <w:tc>
          <w:tcPr>
            <w:tcW w:w="2551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Организация семинаров</w:t>
            </w:r>
          </w:p>
        </w:tc>
        <w:tc>
          <w:tcPr>
            <w:tcW w:w="2552" w:type="dxa"/>
          </w:tcPr>
          <w:p w:rsidR="006B3D1A" w:rsidRPr="002B1D53" w:rsidRDefault="006B3D1A" w:rsidP="00E56092">
            <w:pPr>
              <w:spacing w:after="194" w:line="360" w:lineRule="auto"/>
              <w:ind w:left="3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26" w:type="dxa"/>
          </w:tcPr>
          <w:p w:rsidR="006B3D1A" w:rsidRPr="002B1D53" w:rsidRDefault="006B3D1A" w:rsidP="00E56092">
            <w:pPr>
              <w:spacing w:after="194" w:line="360" w:lineRule="auto"/>
              <w:ind w:left="178" w:right="-1" w:hanging="7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2000</w:t>
            </w:r>
          </w:p>
        </w:tc>
        <w:tc>
          <w:tcPr>
            <w:tcW w:w="1417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2000</w:t>
            </w:r>
          </w:p>
        </w:tc>
      </w:tr>
      <w:tr w:rsidR="006B3D1A" w:rsidTr="002B1D53">
        <w:tc>
          <w:tcPr>
            <w:tcW w:w="988" w:type="dxa"/>
          </w:tcPr>
          <w:p w:rsidR="006B3D1A" w:rsidRPr="002B1D53" w:rsidRDefault="006B3D1A" w:rsidP="00E56092">
            <w:pPr>
              <w:spacing w:after="194" w:line="360" w:lineRule="auto"/>
              <w:ind w:left="-6" w:right="-176" w:firstLine="14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</w:t>
            </w:r>
          </w:p>
        </w:tc>
        <w:tc>
          <w:tcPr>
            <w:tcW w:w="2551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Расходы на обобщение и распространение опыта</w:t>
            </w:r>
          </w:p>
        </w:tc>
        <w:tc>
          <w:tcPr>
            <w:tcW w:w="2552" w:type="dxa"/>
          </w:tcPr>
          <w:p w:rsidR="006B3D1A" w:rsidRPr="002B1D53" w:rsidRDefault="006B3D1A" w:rsidP="00E56092">
            <w:pPr>
              <w:spacing w:after="194" w:line="360" w:lineRule="auto"/>
              <w:ind w:left="3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5000</w:t>
            </w:r>
          </w:p>
        </w:tc>
        <w:tc>
          <w:tcPr>
            <w:tcW w:w="2126" w:type="dxa"/>
          </w:tcPr>
          <w:p w:rsidR="006B3D1A" w:rsidRPr="002B1D53" w:rsidRDefault="006B3D1A" w:rsidP="00E56092">
            <w:pPr>
              <w:spacing w:after="194" w:line="360" w:lineRule="auto"/>
              <w:ind w:left="178" w:right="-1" w:hanging="7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5000</w:t>
            </w:r>
          </w:p>
        </w:tc>
        <w:tc>
          <w:tcPr>
            <w:tcW w:w="1417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10000</w:t>
            </w:r>
          </w:p>
        </w:tc>
      </w:tr>
      <w:tr w:rsidR="006B3D1A" w:rsidTr="002B1D53">
        <w:tc>
          <w:tcPr>
            <w:tcW w:w="988" w:type="dxa"/>
          </w:tcPr>
          <w:p w:rsidR="006B3D1A" w:rsidRPr="002B1D53" w:rsidRDefault="006B3D1A" w:rsidP="00E56092">
            <w:pPr>
              <w:spacing w:after="194" w:line="360" w:lineRule="auto"/>
              <w:ind w:left="-6" w:right="-176" w:firstLine="14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</w:t>
            </w:r>
          </w:p>
        </w:tc>
        <w:tc>
          <w:tcPr>
            <w:tcW w:w="2551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Издание методического пособия</w:t>
            </w:r>
          </w:p>
        </w:tc>
        <w:tc>
          <w:tcPr>
            <w:tcW w:w="2552" w:type="dxa"/>
          </w:tcPr>
          <w:p w:rsidR="006B3D1A" w:rsidRPr="002B1D53" w:rsidRDefault="006B3D1A" w:rsidP="00E56092">
            <w:pPr>
              <w:spacing w:after="194" w:line="360" w:lineRule="auto"/>
              <w:ind w:left="3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10000</w:t>
            </w:r>
          </w:p>
        </w:tc>
        <w:tc>
          <w:tcPr>
            <w:tcW w:w="2126" w:type="dxa"/>
          </w:tcPr>
          <w:p w:rsidR="006B3D1A" w:rsidRPr="002B1D53" w:rsidRDefault="006B3D1A" w:rsidP="00E56092">
            <w:pPr>
              <w:spacing w:after="194" w:line="360" w:lineRule="auto"/>
              <w:ind w:left="178" w:right="-1" w:hanging="7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17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10000</w:t>
            </w:r>
          </w:p>
        </w:tc>
      </w:tr>
      <w:tr w:rsidR="006B3D1A" w:rsidTr="002B1D53">
        <w:tc>
          <w:tcPr>
            <w:tcW w:w="988" w:type="dxa"/>
          </w:tcPr>
          <w:p w:rsidR="006B3D1A" w:rsidRPr="002B1D53" w:rsidRDefault="006B3D1A" w:rsidP="00E56092">
            <w:pPr>
              <w:spacing w:after="194" w:line="360" w:lineRule="auto"/>
              <w:ind w:left="-6" w:right="-176" w:firstLine="14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51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Итого </w:t>
            </w:r>
          </w:p>
        </w:tc>
        <w:tc>
          <w:tcPr>
            <w:tcW w:w="2552" w:type="dxa"/>
          </w:tcPr>
          <w:p w:rsidR="006B3D1A" w:rsidRPr="002B1D53" w:rsidRDefault="006B3D1A" w:rsidP="00E56092">
            <w:pPr>
              <w:spacing w:after="194" w:line="360" w:lineRule="auto"/>
              <w:ind w:left="35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23000</w:t>
            </w:r>
          </w:p>
        </w:tc>
        <w:tc>
          <w:tcPr>
            <w:tcW w:w="2126" w:type="dxa"/>
          </w:tcPr>
          <w:p w:rsidR="006B3D1A" w:rsidRPr="002B1D53" w:rsidRDefault="006B3D1A" w:rsidP="00E56092">
            <w:pPr>
              <w:spacing w:after="194" w:line="360" w:lineRule="auto"/>
              <w:ind w:left="178" w:right="-1" w:hanging="7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7000</w:t>
            </w:r>
          </w:p>
        </w:tc>
        <w:tc>
          <w:tcPr>
            <w:tcW w:w="1417" w:type="dxa"/>
          </w:tcPr>
          <w:p w:rsidR="006B3D1A" w:rsidRPr="002B1D53" w:rsidRDefault="006B3D1A" w:rsidP="00E56092">
            <w:pPr>
              <w:spacing w:after="194" w:line="360" w:lineRule="auto"/>
              <w:ind w:left="0" w:right="-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B1D5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30000</w:t>
            </w:r>
          </w:p>
        </w:tc>
      </w:tr>
    </w:tbl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i/>
          <w:color w:val="auto"/>
          <w:sz w:val="96"/>
          <w:szCs w:val="96"/>
        </w:rPr>
      </w:pPr>
      <w:r w:rsidRPr="00E56092">
        <w:rPr>
          <w:rFonts w:ascii="Times New Roman" w:hAnsi="Times New Roman" w:cs="Times New Roman"/>
          <w:i/>
          <w:color w:val="auto"/>
          <w:sz w:val="96"/>
          <w:szCs w:val="96"/>
        </w:rPr>
        <w:t>Приложения</w:t>
      </w:r>
    </w:p>
    <w:p w:rsidR="006B3D1A" w:rsidRDefault="006B3D1A" w:rsidP="00E56092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i/>
          <w:color w:val="auto"/>
          <w:sz w:val="96"/>
          <w:szCs w:val="96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i/>
          <w:color w:val="auto"/>
          <w:sz w:val="96"/>
          <w:szCs w:val="96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i/>
          <w:color w:val="auto"/>
          <w:sz w:val="96"/>
          <w:szCs w:val="96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i/>
          <w:color w:val="auto"/>
          <w:sz w:val="96"/>
          <w:szCs w:val="96"/>
        </w:rPr>
      </w:pPr>
    </w:p>
    <w:p w:rsidR="00DB1497" w:rsidRDefault="00DB1497" w:rsidP="00E56092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</w:t>
      </w:r>
    </w:p>
    <w:p w:rsidR="003570AB" w:rsidRDefault="003570AB" w:rsidP="003570AB">
      <w:pPr>
        <w:spacing w:line="360" w:lineRule="auto"/>
        <w:ind w:left="-284" w:right="0" w:firstLine="56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Итоги реализации проекта </w:t>
      </w:r>
    </w:p>
    <w:p w:rsidR="003570AB" w:rsidRDefault="003570AB" w:rsidP="003570AB">
      <w:pPr>
        <w:pStyle w:val="a3"/>
        <w:spacing w:after="194" w:line="360" w:lineRule="auto"/>
        <w:ind w:left="-142"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Работа по реализации данного проекта началась в дошкольном учреждении с апреля 2015 года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Презентация проекта была представлена на педагогическом совете, где было принято решение о начале его реализации.</w:t>
      </w:r>
    </w:p>
    <w:p w:rsidR="003570AB" w:rsidRDefault="003570AB" w:rsidP="003570AB">
      <w:pPr>
        <w:pStyle w:val="a3"/>
        <w:spacing w:after="194" w:line="360" w:lineRule="auto"/>
        <w:ind w:left="-142"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Апробация новой системы мониторинга началась в октябре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 w:cs="Times New Roman"/>
            <w:color w:val="auto"/>
            <w:sz w:val="28"/>
            <w:szCs w:val="28"/>
          </w:rPr>
          <w:t>2015 г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570AB" w:rsidRDefault="003570AB" w:rsidP="003570AB">
      <w:pPr>
        <w:pStyle w:val="a3"/>
        <w:spacing w:after="194" w:line="360" w:lineRule="auto"/>
        <w:ind w:left="-142"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мониторинге, согласно Положения (см. приложение</w:t>
      </w:r>
      <w:r w:rsidR="00903D0A">
        <w:rPr>
          <w:rFonts w:ascii="Times New Roman" w:hAnsi="Times New Roman" w:cs="Times New Roman"/>
          <w:color w:val="auto"/>
          <w:sz w:val="28"/>
          <w:szCs w:val="28"/>
        </w:rPr>
        <w:t xml:space="preserve"> 2)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принимали участие воспитатели и все специалисты, работающие с детьми конкретной группы.  На первом этапе мы решили не вовлекать активно родителей. А самим сначала понять, как будет работать наша система мониторинга. Но в нескольких группах воспитатели, собирая информацию о ребенке, посчитали необходимым обратиться к родителям, так как дети по-разному ведут себя дома и в группе детского сада. Взаимодействие педагогов и родителей стало важно и тем и другим. С одной стороны - воспитатели смогли в полной мере рассмотреть все достижения ребенка. А родители «другими глазами» посмотрели на </w:t>
      </w:r>
      <w:r w:rsidR="00E36793">
        <w:rPr>
          <w:rFonts w:ascii="Times New Roman" w:hAnsi="Times New Roman" w:cs="Times New Roman"/>
          <w:color w:val="auto"/>
          <w:sz w:val="28"/>
          <w:szCs w:val="28"/>
        </w:rPr>
        <w:t>ребенка, 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воспи</w:t>
      </w:r>
      <w:r w:rsidR="00E36793">
        <w:rPr>
          <w:rFonts w:ascii="Times New Roman" w:hAnsi="Times New Roman" w:cs="Times New Roman"/>
          <w:color w:val="auto"/>
          <w:sz w:val="28"/>
          <w:szCs w:val="28"/>
        </w:rPr>
        <w:t>тателей. Совместное составление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индивидуального плана повысило качество самого плана и породило доверительность в отношениях взрослых.</w:t>
      </w:r>
    </w:p>
    <w:p w:rsidR="003570AB" w:rsidRDefault="003570AB" w:rsidP="003570AB">
      <w:pPr>
        <w:spacing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заполнении карт</w:t>
      </w:r>
      <w:r w:rsidR="00903D0A">
        <w:rPr>
          <w:rFonts w:ascii="Times New Roman" w:hAnsi="Times New Roman" w:cs="Times New Roman"/>
          <w:color w:val="auto"/>
          <w:sz w:val="28"/>
          <w:szCs w:val="28"/>
        </w:rPr>
        <w:t xml:space="preserve"> (см. приложение 3)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 планировании образовательной деятельности мы обнаружили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типологизацию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(в картах повторялись похожие и аналогичные форм работы), </w:t>
      </w:r>
      <w:r w:rsidR="00E36793">
        <w:rPr>
          <w:rFonts w:ascii="Times New Roman" w:hAnsi="Times New Roman" w:cs="Times New Roman"/>
          <w:color w:val="auto"/>
          <w:sz w:val="28"/>
          <w:szCs w:val="28"/>
        </w:rPr>
        <w:t>а, следовательно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, выявилась возможность объединять детей по схожести форм работы</w:t>
      </w:r>
      <w:r w:rsidR="00C53F0A">
        <w:rPr>
          <w:rFonts w:ascii="Times New Roman" w:hAnsi="Times New Roman" w:cs="Times New Roman"/>
          <w:color w:val="auto"/>
          <w:sz w:val="28"/>
          <w:szCs w:val="28"/>
        </w:rPr>
        <w:t xml:space="preserve"> (см. приложение 4)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Так появилась идея создания методического пособия «Что </w:t>
      </w:r>
      <w:r w:rsidR="00E36793">
        <w:rPr>
          <w:rFonts w:ascii="Times New Roman" w:hAnsi="Times New Roman" w:cs="Times New Roman"/>
          <w:color w:val="auto"/>
          <w:sz w:val="28"/>
          <w:szCs w:val="28"/>
        </w:rPr>
        <w:t>делать,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если…»</w:t>
      </w:r>
      <w:r w:rsidR="00E3679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570AB" w:rsidRDefault="003570AB" w:rsidP="003570AB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августе 2016 года работа по реализации </w:t>
      </w:r>
      <w:r w:rsidR="00E36793">
        <w:rPr>
          <w:rFonts w:ascii="Times New Roman" w:hAnsi="Times New Roman"/>
          <w:sz w:val="28"/>
          <w:szCs w:val="28"/>
        </w:rPr>
        <w:t>проекта завершена</w:t>
      </w:r>
      <w:r>
        <w:rPr>
          <w:rFonts w:ascii="Times New Roman" w:hAnsi="Times New Roman"/>
          <w:sz w:val="28"/>
          <w:szCs w:val="28"/>
        </w:rPr>
        <w:t xml:space="preserve">. В карты индивидуальных достижений детей внесены изменения, создано методическое </w:t>
      </w:r>
      <w:r w:rsidR="00E36793">
        <w:rPr>
          <w:rFonts w:ascii="Times New Roman" w:hAnsi="Times New Roman"/>
          <w:sz w:val="28"/>
          <w:szCs w:val="28"/>
        </w:rPr>
        <w:t>пособие, которое</w:t>
      </w:r>
      <w:r>
        <w:rPr>
          <w:rFonts w:ascii="Times New Roman" w:hAnsi="Times New Roman"/>
          <w:sz w:val="28"/>
          <w:szCs w:val="28"/>
        </w:rPr>
        <w:t xml:space="preserve"> стало настольной книгой всех наших педагогов и особым методическим материалом при проведении мониторинга индивидуальных </w:t>
      </w:r>
      <w:r>
        <w:rPr>
          <w:rFonts w:ascii="Times New Roman" w:hAnsi="Times New Roman"/>
          <w:sz w:val="28"/>
          <w:szCs w:val="28"/>
        </w:rPr>
        <w:lastRenderedPageBreak/>
        <w:t>достижений детей и планирования образовательной деятельности (см. приложение 5).</w:t>
      </w:r>
    </w:p>
    <w:p w:rsidR="003570AB" w:rsidRDefault="003570AB" w:rsidP="003570AB">
      <w:pPr>
        <w:pStyle w:val="a5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проведения мониторинга, отмечались изменения в организации образовательного процесса.</w:t>
      </w:r>
    </w:p>
    <w:p w:rsidR="003570AB" w:rsidRDefault="003570AB" w:rsidP="003570AB">
      <w:pPr>
        <w:pStyle w:val="a5"/>
        <w:spacing w:line="360" w:lineRule="auto"/>
        <w:ind w:left="-284" w:firstLine="568"/>
        <w:jc w:val="both"/>
      </w:pPr>
      <w:r>
        <w:rPr>
          <w:rFonts w:ascii="Times New Roman" w:hAnsi="Times New Roman"/>
          <w:sz w:val="28"/>
          <w:szCs w:val="28"/>
        </w:rPr>
        <w:t xml:space="preserve">В результате поиска и планирования новых форм работы детьми в группах появились такие организационные моменты, как работа с новостями, календарем природы, печатание книг, разные виды приветствия, индивидуальные  выставки достижений ребенка, мастерские, виртуальные путешествия,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-игры, интервью, групповые сборы, разные виды дежурств. Кроме этого, педагоги стали активнее использовать новые социальные роли для детей – «старший по играм»,  помощник и т.д. Все это способствовало обеспечению более полной индивидуализации образовательного процесса. Для каждого ребенка создавались благоприятные условий для развития в соответствии с его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  <w:r>
        <w:t xml:space="preserve"> </w:t>
      </w:r>
    </w:p>
    <w:p w:rsidR="003570AB" w:rsidRDefault="003570AB" w:rsidP="003570AB">
      <w:pPr>
        <w:pStyle w:val="a3"/>
        <w:spacing w:line="36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Кроме того, были отмечены значительные изменения в развивающей предметно-пространственной среде, появились «Коврик дружбы», «Новости дня», уголки уединения, мини-музей, элементы индивидуализации: «Мое настроение», «Здравствуйте, я пришел», «Наши звездочки», «Мои работы», «Мы дежурные».  Большая работа была проделана педагогами, родителями и самими детьми по изготовлению игр и игрушек своими руками. </w:t>
      </w:r>
    </w:p>
    <w:p w:rsidR="003570AB" w:rsidRDefault="003570AB" w:rsidP="003570AB">
      <w:pPr>
        <w:pStyle w:val="a3"/>
        <w:spacing w:line="36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Важным также стало то, что в результате участия в проекте у педагогов формировалось общее видение, понимание ребенка,  вырабатывались интересные и разнообразные идеи по индивидуальному подходу,  взаимодействию с ребенком.  Формировались новые профессиональные отношения, в которых не было «главных». </w:t>
      </w:r>
    </w:p>
    <w:p w:rsidR="003570AB" w:rsidRDefault="003570AB" w:rsidP="003570AB">
      <w:pPr>
        <w:pStyle w:val="a3"/>
        <w:spacing w:line="36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Анализируя результаты реализации проекта, можно сказать, что выстроенная таким образом система мониторинга позволяет детскому саду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создать такие условия, при которых каждый из детей «обречен» на успех, любой из них имеет возможность реализовать свою индивидуальность и при этом идти не строем, не в ногу, а своим собственным шагом.</w:t>
      </w:r>
    </w:p>
    <w:p w:rsidR="003570AB" w:rsidRDefault="003570AB" w:rsidP="003570AB">
      <w:pPr>
        <w:spacing w:line="360" w:lineRule="auto"/>
        <w:ind w:left="-426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Итоги работы педагогического коллектива над созданием и апробацией новой системы мониторинга индивидуальных достижений воспитанников детского сада были представлены на методическом объединении педагогов Центрального округа «Новые подходы к системе мониторинга в ДОУ» (март 2016г.), на Всероссийской научно-практической конференции «Модернизация технологи и содержания обучения в соответствии с ФГОС общего развития» (март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 w:cs="Times New Roman"/>
            <w:color w:val="auto"/>
            <w:sz w:val="28"/>
            <w:szCs w:val="28"/>
          </w:rPr>
          <w:t>2016 г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 xml:space="preserve">.), на региональной научно-практической конференции «Реализация программ, ориентированных на ребенка, в дошкольном образовании» (октябрь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 w:cs="Times New Roman"/>
            <w:color w:val="auto"/>
            <w:sz w:val="28"/>
            <w:szCs w:val="28"/>
          </w:rPr>
          <w:t>2016 г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>.) (см. приложение 6) .</w:t>
      </w: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570AB" w:rsidRDefault="003570A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</w:t>
      </w:r>
    </w:p>
    <w:p w:rsidR="006B3D1A" w:rsidRDefault="006B3D1A" w:rsidP="00E56092">
      <w:pPr>
        <w:pStyle w:val="a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«УТВЕРЖДАЮ»</w:t>
      </w:r>
    </w:p>
    <w:p w:rsidR="006B3D1A" w:rsidRDefault="006B3D1A" w:rsidP="00E56092">
      <w:pPr>
        <w:pStyle w:val="a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приказ № ____от  04.06.2015 г.</w:t>
      </w:r>
    </w:p>
    <w:p w:rsidR="006B3D1A" w:rsidRDefault="006B3D1A" w:rsidP="00E56092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Заведующий МКДОУ д/с № 451</w:t>
      </w:r>
    </w:p>
    <w:p w:rsidR="006B3D1A" w:rsidRDefault="006B3D1A" w:rsidP="00E56092">
      <w:pPr>
        <w:pStyle w:val="a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_________________Л.Н. Пугачева</w:t>
      </w:r>
    </w:p>
    <w:p w:rsidR="006B3D1A" w:rsidRPr="001015D2" w:rsidRDefault="006B3D1A" w:rsidP="00E56092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6B3D1A" w:rsidRPr="001015D2" w:rsidRDefault="006B3D1A" w:rsidP="00E56092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t>Положение о системе мониторинга</w:t>
      </w:r>
    </w:p>
    <w:p w:rsidR="006B3D1A" w:rsidRPr="001015D2" w:rsidRDefault="006B3D1A" w:rsidP="00E56092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t xml:space="preserve">индивидуальных достижений детей в </w:t>
      </w:r>
      <w:r w:rsidRPr="001015D2">
        <w:rPr>
          <w:rFonts w:ascii="Times New Roman" w:hAnsi="Times New Roman"/>
          <w:bCs/>
          <w:sz w:val="28"/>
          <w:szCs w:val="28"/>
        </w:rPr>
        <w:t>муниципальном казенном дошкольном образовательном учреждении  города Новосибирска «Детский сад № 451 комбинированного вида «Теремок»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6B3D1A" w:rsidRPr="001015D2" w:rsidRDefault="006B3D1A" w:rsidP="00E56092">
      <w:pPr>
        <w:pStyle w:val="a3"/>
        <w:numPr>
          <w:ilvl w:val="0"/>
          <w:numId w:val="8"/>
        </w:numPr>
        <w:spacing w:before="267" w:after="267" w:line="240" w:lineRule="auto"/>
        <w:ind w:right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Общие положения.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1.1. Настоящее  Положение  разработано в соответствии с  Федеральным законом от 29.12.2012 № 273-ФЗ «Об образовании в Российской Федерации»,  приказом № 1155 от 17.10. 2013  «Об утверждении Федеральных государственных образовательных стандартов дошкольного образования», Приказом  </w:t>
      </w:r>
      <w:proofErr w:type="spellStart"/>
      <w:r w:rsidRPr="001015D2"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  России  от 30.08.2013 года № 1014 « Об утверждении порядка организации и осуществления образовательной деятельности по основным общеобразовательным  программам  дошкольного образования»,  Уставом ДОУ, основной общеобразовательной программой ДОУ № 451.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1.2. Мониторинг – это </w:t>
      </w:r>
      <w:r w:rsidRPr="001015D2">
        <w:rPr>
          <w:rFonts w:ascii="Times New Roman" w:hAnsi="Times New Roman" w:cs="Times New Roman"/>
          <w:bCs/>
          <w:color w:val="auto"/>
          <w:sz w:val="28"/>
          <w:szCs w:val="28"/>
        </w:rPr>
        <w:t>специально организованное, систематическое наблюдение</w:t>
      </w: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15D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сбор и обработка </w:t>
      </w:r>
      <w:hyperlink r:id="rId8" w:tooltip="Информация" w:history="1">
        <w:r w:rsidRPr="001015D2">
          <w:rPr>
            <w:rStyle w:val="ac"/>
            <w:rFonts w:ascii="Times New Roman" w:hAnsi="Times New Roman"/>
            <w:bCs/>
            <w:color w:val="auto"/>
            <w:sz w:val="28"/>
            <w:szCs w:val="28"/>
          </w:rPr>
          <w:t>информации</w:t>
        </w:r>
      </w:hyperlink>
      <w:r w:rsidRPr="001015D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об индивидуальные достижения детей.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1.3.  Мониторинг предусматривает сбор, системный учет, обработку и анализ информации об индивидуальных достижениях ребенка с целью построения его образовательной траектории или профессиональной коррекции особенностей его развития. Результаты мониторинга могут использоваться исключительно для  индивидуализации образования и оптимизации работы с группой детей.</w:t>
      </w:r>
    </w:p>
    <w:p w:rsidR="006B3D1A" w:rsidRPr="001015D2" w:rsidRDefault="006B3D1A" w:rsidP="00E5609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t>1.4. В основе мониторинга лежат следующие принципы:</w:t>
      </w:r>
    </w:p>
    <w:p w:rsidR="006B3D1A" w:rsidRPr="001015D2" w:rsidRDefault="006B3D1A" w:rsidP="00E56092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t xml:space="preserve">Полноты: </w:t>
      </w:r>
      <w:r w:rsidRPr="001015D2">
        <w:rPr>
          <w:rFonts w:ascii="Times New Roman" w:hAnsi="Times New Roman"/>
          <w:bCs/>
          <w:sz w:val="28"/>
          <w:szCs w:val="28"/>
        </w:rPr>
        <w:t xml:space="preserve">всестороннее изучение особенностей детского развития, детских достижений. </w:t>
      </w:r>
      <w:r w:rsidRPr="001015D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B3D1A" w:rsidRPr="001015D2" w:rsidRDefault="006B3D1A" w:rsidP="00E56092">
      <w:pPr>
        <w:pStyle w:val="a5"/>
        <w:numPr>
          <w:ilvl w:val="0"/>
          <w:numId w:val="9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t>Объективности: при обработке и анализе информации учитываются результаты наблюдений всех участников мониторинга.</w:t>
      </w:r>
    </w:p>
    <w:p w:rsidR="006B3D1A" w:rsidRPr="001015D2" w:rsidRDefault="006B3D1A" w:rsidP="00E56092">
      <w:pPr>
        <w:pStyle w:val="a5"/>
        <w:numPr>
          <w:ilvl w:val="0"/>
          <w:numId w:val="9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lastRenderedPageBreak/>
        <w:t>Системности: деятельность всех участников мониторинга взаимосвязана и ориентирована на достижение общего результата и построение индивидуальной образовательной траектории ребенка.</w:t>
      </w:r>
    </w:p>
    <w:p w:rsidR="006B3D1A" w:rsidRPr="001015D2" w:rsidRDefault="006B3D1A" w:rsidP="00E56092">
      <w:pPr>
        <w:pStyle w:val="a5"/>
        <w:numPr>
          <w:ilvl w:val="0"/>
          <w:numId w:val="9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t xml:space="preserve">Конфиденциальности: неразглашение доверительной информации, использование её в целях корректировки, уточнения индивидуального плана развития ребенка. </w:t>
      </w:r>
    </w:p>
    <w:p w:rsidR="006B3D1A" w:rsidRPr="001015D2" w:rsidRDefault="006B3D1A" w:rsidP="00E56092">
      <w:pPr>
        <w:spacing w:before="267" w:after="2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b/>
          <w:bCs/>
          <w:color w:val="auto"/>
          <w:sz w:val="28"/>
          <w:szCs w:val="28"/>
        </w:rPr>
        <w:t>2. Цель и задачи мониторинга.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2.1. Целью мониторинга является индивидуализация образования (в том числе поддержка ребенка, построения его образовательной траектории или профессиональной коррекции особенностей его развития) и оптимизация работы с группой детей.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2.2. Для достижения поставленной цели решаются следующие задачи:</w:t>
      </w:r>
    </w:p>
    <w:p w:rsidR="006B3D1A" w:rsidRPr="001015D2" w:rsidRDefault="006B3D1A" w:rsidP="00E56092">
      <w:pPr>
        <w:pStyle w:val="a3"/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формирование механизма единой системы сбора, обработки и хранения информации об индивидуальном развитии детей;</w:t>
      </w:r>
    </w:p>
    <w:p w:rsidR="006B3D1A" w:rsidRPr="001015D2" w:rsidRDefault="006B3D1A" w:rsidP="00E56092">
      <w:pPr>
        <w:pStyle w:val="a3"/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координация деятельности всех участников мониторинга;</w:t>
      </w:r>
    </w:p>
    <w:p w:rsidR="006B3D1A" w:rsidRPr="001015D2" w:rsidRDefault="006B3D1A" w:rsidP="00E56092">
      <w:pPr>
        <w:pStyle w:val="a3"/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формирование позитивного подхода к оценке развития ребенка, как к оценке его достижений.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2.3. Результаты мониторинга могут использоваться исключительно для решения образовательных задач. </w:t>
      </w:r>
    </w:p>
    <w:p w:rsidR="006B3D1A" w:rsidRPr="001015D2" w:rsidRDefault="006B3D1A" w:rsidP="00E56092">
      <w:pPr>
        <w:spacing w:before="267" w:after="2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b/>
          <w:bCs/>
          <w:color w:val="auto"/>
          <w:sz w:val="28"/>
          <w:szCs w:val="28"/>
        </w:rPr>
        <w:t>3. Организация проведения мониторинга.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3.1. В мониторинге индивидуальных достижениях принимают участие: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- воспитатели,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- педагоги-психологи, 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- учителя-логопеды, 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- дефектологи.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- музыкальные работники,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- воспитатель по </w:t>
      </w:r>
      <w:proofErr w:type="spellStart"/>
      <w:r w:rsidRPr="001015D2">
        <w:rPr>
          <w:rFonts w:ascii="Times New Roman" w:hAnsi="Times New Roman" w:cs="Times New Roman"/>
          <w:color w:val="auto"/>
          <w:sz w:val="28"/>
          <w:szCs w:val="28"/>
        </w:rPr>
        <w:t>изодеятельности</w:t>
      </w:r>
      <w:proofErr w:type="spellEnd"/>
      <w:r w:rsidRPr="001015D2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- инструктор по физической культуре,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- медицинские работники.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3.2. В мониторинге индивидуальных достижениях ребенка могут принимать участие родители ребенка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3.3. При проведении мониторинга индивидуальных достижений используются следующие методы: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lastRenderedPageBreak/>
        <w:t>3.3.1. Воспитатели осуществляют мониторинг методом педагогического наблюдения. Главная цель наблюдений – сбор информации, которая обсуждается с педагогами и родителями и используется для планирования и осуществления деятельности с детьми (организация развивающих ситуаций), чтобы наилучшим образом удовлетворить потребности и интересы каждого ребёнка. Кроме этого, воспитатель проводит изучение продуктов деятельности детей:</w:t>
      </w:r>
      <w:r w:rsidRPr="001015D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1015D2">
        <w:rPr>
          <w:rFonts w:ascii="Times New Roman" w:hAnsi="Times New Roman" w:cs="Times New Roman"/>
          <w:color w:val="auto"/>
          <w:sz w:val="28"/>
          <w:szCs w:val="28"/>
        </w:rPr>
        <w:t>рисунки, поделки, аппликации, вырезанные или вылепленные фигурки, написанные буквы, цифры, детские каракули работы ребёнка.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3.3.2. Специалисты  используют метод педагогического наблюдения и дополнительные диагностические методики в соответствии с профилем своей деятельности. 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- учителя-логопеды отслеживают уровень речевого развития детей, 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- музыкальные руководители и воспитатель по </w:t>
      </w:r>
      <w:proofErr w:type="spellStart"/>
      <w:r w:rsidRPr="001015D2">
        <w:rPr>
          <w:rFonts w:ascii="Times New Roman" w:hAnsi="Times New Roman" w:cs="Times New Roman"/>
          <w:color w:val="auto"/>
          <w:sz w:val="28"/>
          <w:szCs w:val="28"/>
        </w:rPr>
        <w:t>изодеятельности</w:t>
      </w:r>
      <w:proofErr w:type="spellEnd"/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 - развитие художественного творчества,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- инструктор по физкультуре – физическое развитие,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- учителя-дефектологи – познавательное, речевое, социальное развитие и игра.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педагоги-психологи. Участие ребенка в психологической диагностике  допускается только с согласия родителей                 (законных представителей). Результаты психологической диагностики  могут использоваться для решения задач психологического сопровождения и проведении квалифицированной коррекции развития детей.</w:t>
      </w:r>
    </w:p>
    <w:p w:rsidR="006B3D1A" w:rsidRPr="001015D2" w:rsidRDefault="006B3D1A" w:rsidP="00E5609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3.3.3. Медицинские работники  изучают анамнез  по медицинским документам ребенка, проводят оценку физического развития и состояния здоровья детей.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3.4. Результаты мониторинга оформляются в индивидуальное портфолио ребенка.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3.5. Обсуждение индивидуальных </w:t>
      </w:r>
      <w:r w:rsidRPr="001015D2">
        <w:rPr>
          <w:rFonts w:ascii="Times New Roman" w:hAnsi="Times New Roman" w:cs="Times New Roman"/>
          <w:bCs/>
          <w:color w:val="auto"/>
          <w:sz w:val="28"/>
          <w:szCs w:val="28"/>
        </w:rPr>
        <w:t>достижений</w:t>
      </w: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 ребенка осуществляется всеми участниками мониторинга по полученным результатам.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3.6. Организационной формой обсуждения и анализа результатов мониторинга являются - координационные совещания или координационные  встречи всех участников мониторинга. Совещания планируются и организуются по мере готовности результатов у всех участников мониторинга.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3.7. В работе координационного совещания могут участвовать родители. 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3.8. По результатам совещаний заполняется индивидуальная карта достижений ребенка, принимаются совместные решения по поводу индивидуальных целей и задач развития каждого ребёнка.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3.9. Организатором координационных совещаний является старший воспитатель, который составляет план-график совещаний и несёт ответственность за организацию, проведение, и контроль за оформлением результатов мониторинга. В его отсутствие его функции берёт на себя старший воспитатель. 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3.10. Информация о плане-графике координационных совещаний размещается на сайте ДОУ и в приемных каждой группы.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3.11. Информирование родителей (законных представителей) воспитанников о содержании карты индивидуального развития ребенка организуется по запросу родителей в форме индивидуальной консультации.</w:t>
      </w:r>
    </w:p>
    <w:p w:rsidR="006B3D1A" w:rsidRPr="001015D2" w:rsidRDefault="006B3D1A" w:rsidP="00E56092">
      <w:pPr>
        <w:spacing w:before="267" w:after="2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b/>
          <w:color w:val="auto"/>
          <w:sz w:val="28"/>
          <w:szCs w:val="28"/>
        </w:rPr>
        <w:t>4. Фиксация результатов мониторинга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4.1.</w:t>
      </w:r>
      <w:r w:rsidRPr="001015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015D2">
        <w:rPr>
          <w:rFonts w:ascii="Times New Roman" w:hAnsi="Times New Roman" w:cs="Times New Roman"/>
          <w:color w:val="auto"/>
          <w:sz w:val="28"/>
          <w:szCs w:val="28"/>
        </w:rPr>
        <w:t>Основной формой фиксации результатов мониторинга воспитателей являются индивидуальные карты развития детей</w:t>
      </w:r>
      <w:r w:rsidRPr="001015D2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1015D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В карте определены и описаны все параметры, подлежащие отслеживанию. Параметры карты наблюдения представляют собой целевые ориентиры развития детей определенного возраста. Карта наблюдений позволяет педагогу видеть и чётко фиксировать </w:t>
      </w:r>
      <w:r w:rsidRPr="001015D2">
        <w:rPr>
          <w:rFonts w:ascii="Times New Roman" w:hAnsi="Times New Roman" w:cs="Times New Roman"/>
          <w:bCs/>
          <w:color w:val="auto"/>
          <w:sz w:val="28"/>
          <w:szCs w:val="28"/>
        </w:rPr>
        <w:t>достижения</w:t>
      </w:r>
      <w:r w:rsidRPr="001015D2">
        <w:rPr>
          <w:rFonts w:ascii="Times New Roman" w:hAnsi="Times New Roman" w:cs="Times New Roman"/>
          <w:color w:val="auto"/>
          <w:sz w:val="28"/>
          <w:szCs w:val="28"/>
        </w:rPr>
        <w:t xml:space="preserve"> каждого ребёнка по широкому спектру разнообразных направлений, держать под контролем  как отдельные параметры, так и целостную картину развития ребенка. Полученная в результате информация используется педагогом для постановки педагогических целей, коррекции собственной деятельности и обеспечения эффективной поддержки развития каждого ребёнка и группы в целом.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4.2. Специалисты фиксируют данные своих мониторинговых исследований в картах наблюдений и диагностических таблицах, являющихся приложением к используемым методикам.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4.3. Медицинские работники оформляют результаты в паспорт здоровья ребенка.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4.4. Карта индивидуального развития ребенка передается воспитателям при переходе из одной группы в другую.</w:t>
      </w:r>
    </w:p>
    <w:p w:rsidR="006B3D1A" w:rsidRPr="001015D2" w:rsidRDefault="006B3D1A" w:rsidP="00E56092">
      <w:pPr>
        <w:spacing w:before="267" w:after="2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5. Периодичность проведения мониторинга.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5.1.  Мониторинг индивидуальных достижениях детей проводится регулярно и является неотъемлемой частью реализации основной общеобразовательной программы дошкольного образования.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5.2. В группах дошкольного возраста  первичный мониторинг индивидуальных достижениях проводится в октябре. По результатам мониторинговых наблюдений составляется индивидуальный план развития каждого ребенка на ближайшие  3-4 месяца. В феврале-марте проводится повторный мониторинг. По его результатам  индивидуальный план развития ребенка корректируется, уточняется, изменяется. В мае проводится  итоговый мониторинг, анализируются результаты индивидуального развития ребенка за год.</w:t>
      </w:r>
    </w:p>
    <w:p w:rsidR="006B3D1A" w:rsidRPr="001015D2" w:rsidRDefault="006B3D1A" w:rsidP="00E56092">
      <w:pPr>
        <w:spacing w:before="267" w:after="2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t>В подготовительной группе итоговый мониторинг не проводится. Динамика отслеживается в результате комплексного обследования каждого ребенка педагогом-психологом.</w:t>
      </w:r>
    </w:p>
    <w:p w:rsidR="006B3D1A" w:rsidRPr="001015D2" w:rsidRDefault="006B3D1A" w:rsidP="00E5609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015D2">
        <w:rPr>
          <w:rFonts w:ascii="Times New Roman" w:hAnsi="Times New Roman"/>
          <w:sz w:val="28"/>
          <w:szCs w:val="28"/>
        </w:rPr>
        <w:t>5.3. В группах раннего возраста первичный мониторинг индивидуальных достижениях проводится по завершению периода адаптации. В мае проводится  итоговый мониторинг, анализируются результаты индивидуального развития ребенка за год.</w:t>
      </w: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</w:t>
      </w:r>
    </w:p>
    <w:p w:rsidR="003570AB" w:rsidRDefault="003570AB" w:rsidP="003570AB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3570AB" w:rsidRDefault="003570AB" w:rsidP="003570AB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3570AB" w:rsidRDefault="003570AB" w:rsidP="003570AB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3570AB" w:rsidRPr="003570AB" w:rsidRDefault="006B3D1A" w:rsidP="003570AB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3570AB">
        <w:rPr>
          <w:rFonts w:ascii="Times New Roman" w:hAnsi="Times New Roman" w:cs="Times New Roman"/>
          <w:color w:val="auto"/>
          <w:sz w:val="40"/>
          <w:szCs w:val="40"/>
        </w:rPr>
        <w:t>Карта</w:t>
      </w:r>
    </w:p>
    <w:p w:rsidR="003570AB" w:rsidRPr="003570AB" w:rsidRDefault="006B3D1A" w:rsidP="003570AB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3570AB">
        <w:rPr>
          <w:rFonts w:ascii="Times New Roman" w:hAnsi="Times New Roman" w:cs="Times New Roman"/>
          <w:color w:val="auto"/>
          <w:sz w:val="40"/>
          <w:szCs w:val="40"/>
        </w:rPr>
        <w:t>индивидуальных достижение</w:t>
      </w:r>
    </w:p>
    <w:p w:rsidR="006B3D1A" w:rsidRPr="003570AB" w:rsidRDefault="006B3D1A" w:rsidP="003570AB">
      <w:pPr>
        <w:spacing w:after="194" w:line="360" w:lineRule="auto"/>
        <w:ind w:left="-284" w:right="-1" w:firstLine="568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3570AB">
        <w:rPr>
          <w:rFonts w:ascii="Times New Roman" w:hAnsi="Times New Roman" w:cs="Times New Roman"/>
          <w:color w:val="auto"/>
          <w:sz w:val="40"/>
          <w:szCs w:val="40"/>
        </w:rPr>
        <w:t>воспитанника МКДОУ д/с № 451</w:t>
      </w: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1015D2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015D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C53F0A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:rsidR="006B3D1A" w:rsidRDefault="006B3D1A" w:rsidP="001D464F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D464F">
        <w:rPr>
          <w:rFonts w:ascii="Times New Roman" w:hAnsi="Times New Roman" w:cs="Times New Roman"/>
          <w:color w:val="auto"/>
          <w:sz w:val="24"/>
          <w:szCs w:val="24"/>
        </w:rPr>
        <w:t>Фрагмент обобщенной таблицы по результатам мониторинга в группе «Василек»</w:t>
      </w:r>
    </w:p>
    <w:p w:rsidR="006B3D1A" w:rsidRPr="001D464F" w:rsidRDefault="006B3D1A" w:rsidP="001D464F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1036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6"/>
        <w:gridCol w:w="4536"/>
        <w:gridCol w:w="3651"/>
        <w:gridCol w:w="19"/>
      </w:tblGrid>
      <w:tr w:rsidR="006B3D1A" w:rsidRPr="001015D2" w:rsidTr="00876B0A">
        <w:tc>
          <w:tcPr>
            <w:tcW w:w="10362" w:type="dxa"/>
            <w:gridSpan w:val="4"/>
          </w:tcPr>
          <w:p w:rsidR="006B3D1A" w:rsidRPr="00876B0A" w:rsidRDefault="006B3D1A" w:rsidP="00876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>Образовательная область «Социально-коммуникативное развитие»</w:t>
            </w:r>
          </w:p>
        </w:tc>
      </w:tr>
      <w:tr w:rsidR="006B3D1A" w:rsidRPr="001015D2" w:rsidTr="00876B0A">
        <w:trPr>
          <w:gridAfter w:val="1"/>
          <w:wAfter w:w="19" w:type="dxa"/>
        </w:trPr>
        <w:tc>
          <w:tcPr>
            <w:tcW w:w="2156" w:type="dxa"/>
          </w:tcPr>
          <w:p w:rsidR="006B3D1A" w:rsidRPr="00876B0A" w:rsidRDefault="006B3D1A" w:rsidP="00876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>Фамилия, имя ребенка</w:t>
            </w:r>
          </w:p>
        </w:tc>
        <w:tc>
          <w:tcPr>
            <w:tcW w:w="4536" w:type="dxa"/>
          </w:tcPr>
          <w:p w:rsidR="006B3D1A" w:rsidRPr="00876B0A" w:rsidRDefault="006B3D1A" w:rsidP="00876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>Общие рекомендации</w:t>
            </w:r>
          </w:p>
        </w:tc>
        <w:tc>
          <w:tcPr>
            <w:tcW w:w="3651" w:type="dxa"/>
          </w:tcPr>
          <w:p w:rsidR="006B3D1A" w:rsidRPr="00876B0A" w:rsidRDefault="006B3D1A" w:rsidP="00876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>Индивидуальные рекомендации</w:t>
            </w:r>
          </w:p>
        </w:tc>
      </w:tr>
      <w:tr w:rsidR="006B3D1A" w:rsidRPr="001015D2" w:rsidTr="00876B0A">
        <w:trPr>
          <w:gridAfter w:val="1"/>
          <w:wAfter w:w="19" w:type="dxa"/>
        </w:trPr>
        <w:tc>
          <w:tcPr>
            <w:tcW w:w="2156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 xml:space="preserve">1. Ярослава 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2. Алена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3. Алексей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 xml:space="preserve">4. </w:t>
            </w:r>
            <w:proofErr w:type="spellStart"/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Хадича</w:t>
            </w:r>
            <w:proofErr w:type="spellEnd"/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 xml:space="preserve">5. </w:t>
            </w:r>
            <w:proofErr w:type="spellStart"/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Мелания</w:t>
            </w:r>
            <w:proofErr w:type="spellEnd"/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6. Арсений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7. Владимир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8. Максим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9. Федор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10. Саша</w:t>
            </w:r>
          </w:p>
          <w:p w:rsidR="006B3D1A" w:rsidRPr="00876B0A" w:rsidRDefault="006B3D1A" w:rsidP="00876B0A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4536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 xml:space="preserve"> Участие в групповой проектной деятельности, реализация индивидуальных проектов, назначение  ответственными по Новостям,  интервьюерами,  дежурными по ссорам (мирителями), дежурными  в центре творчества, дежурными по стенду «Мое настроение», ответственными  за ведение стендов «Наши добрые дела», «Это опасно»; организаторы совместной деятельности по придумыванию и изготовлению правил в группе, придумывание приветствий, создание коллективных книг, плакатов, изготовление алгоритмов действий при умывании, одевании, совместные с/р. игры.</w:t>
            </w:r>
          </w:p>
        </w:tc>
        <w:tc>
          <w:tcPr>
            <w:tcW w:w="3651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Организатор  стенда «Это опасно», ответственный по Новостям, дежурный по правилам, дежурный по ссорам (миритель)  - (</w:t>
            </w:r>
            <w:proofErr w:type="spellStart"/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Мелания</w:t>
            </w:r>
            <w:proofErr w:type="spellEnd"/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 xml:space="preserve">, </w:t>
            </w:r>
            <w:proofErr w:type="spellStart"/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Хадича</w:t>
            </w:r>
            <w:proofErr w:type="spellEnd"/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, Алексей, Саша)</w:t>
            </w: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.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Роль интервьюера по теме «Профессии наших родителей», ответственный за выполнение правил безопасного поведения (</w:t>
            </w:r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Алена, Ярослава</w:t>
            </w: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)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Самостоятельное выполнение поручений исследовательской направленности, роль составителя журнала «Наши исследования» (</w:t>
            </w:r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Федор, Вова</w:t>
            </w: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).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Роль дежурного по стенду «Мое настроение», придумывание и изготовление игр с правилами (</w:t>
            </w:r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Арсений, Максим</w:t>
            </w: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)</w:t>
            </w:r>
          </w:p>
        </w:tc>
      </w:tr>
      <w:tr w:rsidR="006B3D1A" w:rsidRPr="001015D2" w:rsidTr="00876B0A">
        <w:trPr>
          <w:gridAfter w:val="1"/>
          <w:wAfter w:w="19" w:type="dxa"/>
        </w:trPr>
        <w:tc>
          <w:tcPr>
            <w:tcW w:w="2156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1. Алина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2. Михаил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3. Егор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4. Андрей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5. Мария Щ.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6. Костя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7. Мария К.</w:t>
            </w:r>
          </w:p>
        </w:tc>
        <w:tc>
          <w:tcPr>
            <w:tcW w:w="4536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 xml:space="preserve"> Участие в реализации коллективных тематических проектов. Назначение помощниками дежурного по правилам, помощником дежурного по ссорам, придумывание приветствий и создание игр, обсуждение и изготовление правил, сбор материалов для стенда «Наши добрые дела», участие в с/ролевых играх. </w:t>
            </w:r>
          </w:p>
        </w:tc>
        <w:tc>
          <w:tcPr>
            <w:tcW w:w="3651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Главный  по правилам дружбы, участник в изготовлении алгоритмов действий и правил при выполнении трудовых действий, организатор выставки рисунков «Кем я хочу стать» (</w:t>
            </w:r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Алина, Миша</w:t>
            </w: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).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  <w:u w:val="single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 xml:space="preserve">Организатор выставки рисунков «Кем я хочу стать», изготовление алгоритмов действий при одевании </w:t>
            </w:r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 xml:space="preserve">(Маша, Костя, Маша К.). 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Участие в проектах «Моя семья», игры на регуляцию эмоционального состояния (</w:t>
            </w:r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Андрей, Егор</w:t>
            </w: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)</w:t>
            </w:r>
          </w:p>
        </w:tc>
      </w:tr>
      <w:tr w:rsidR="006B3D1A" w:rsidRPr="001015D2" w:rsidTr="00876B0A">
        <w:trPr>
          <w:gridAfter w:val="1"/>
          <w:wAfter w:w="19" w:type="dxa"/>
        </w:trPr>
        <w:tc>
          <w:tcPr>
            <w:tcW w:w="2156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1. Иван</w:t>
            </w:r>
          </w:p>
        </w:tc>
        <w:tc>
          <w:tcPr>
            <w:tcW w:w="4536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Участие в реализации коллективных тематических проектов. Привлечение к изготовлению правил, с помощью взрослого готовить сообщения для Новостей, сбор материалов для стенда «Наши добрые дела», участие в играх, направленных на распознавание эмоций, участие в обсуждении и изготовлении правил безопасного поведения.</w:t>
            </w:r>
          </w:p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3651" w:type="dxa"/>
          </w:tcPr>
          <w:p w:rsidR="006B3D1A" w:rsidRPr="00876B0A" w:rsidRDefault="006B3D1A" w:rsidP="00876B0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2"/>
              </w:rPr>
            </w:pP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Привлекать к сбору информации для стенда «Наши добрые дела», изготовление правил для группы (</w:t>
            </w:r>
            <w:r w:rsidRPr="00876B0A">
              <w:rPr>
                <w:rFonts w:ascii="Times New Roman" w:hAnsi="Times New Roman" w:cs="Times New Roman"/>
                <w:color w:val="auto"/>
                <w:sz w:val="22"/>
                <w:u w:val="single"/>
              </w:rPr>
              <w:t>Иван</w:t>
            </w:r>
            <w:r w:rsidRPr="00876B0A">
              <w:rPr>
                <w:rFonts w:ascii="Times New Roman" w:hAnsi="Times New Roman" w:cs="Times New Roman"/>
                <w:color w:val="auto"/>
                <w:sz w:val="22"/>
              </w:rPr>
              <w:t>).</w:t>
            </w:r>
          </w:p>
        </w:tc>
      </w:tr>
    </w:tbl>
    <w:p w:rsidR="006B3D1A" w:rsidRDefault="006B3D1A" w:rsidP="001015D2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C53F0A" w:rsidP="001015D2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5</w:t>
      </w:r>
    </w:p>
    <w:p w:rsidR="006B3D1A" w:rsidRDefault="006B3D1A" w:rsidP="001015D2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3D1A" w:rsidRDefault="006B3D1A" w:rsidP="001D464F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Фрагмент методического пособия «Что делать, если…?»</w:t>
      </w:r>
    </w:p>
    <w:p w:rsidR="0006606B" w:rsidRDefault="0006606B" w:rsidP="0006606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292758" cy="7486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tto_2017-01-11_001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239" cy="74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6B" w:rsidRDefault="0006606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06606B" w:rsidRDefault="0006606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06606B" w:rsidRDefault="0006606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6</w:t>
      </w:r>
    </w:p>
    <w:p w:rsidR="0006606B" w:rsidRDefault="0006606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788976" cy="40970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tto_2017-01-11_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124" cy="41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6B" w:rsidRPr="00E56092" w:rsidRDefault="0006606B" w:rsidP="00E56092">
      <w:pPr>
        <w:spacing w:after="194" w:line="360" w:lineRule="auto"/>
        <w:ind w:left="-284" w:right="-1" w:firstLine="56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743314" cy="4064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tto_2017-01-11_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44" cy="407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06B" w:rsidRPr="00E56092" w:rsidSect="00B91B0F">
      <w:footerReference w:type="default" r:id="rId12"/>
      <w:pgSz w:w="11906" w:h="16838"/>
      <w:pgMar w:top="1134" w:right="707" w:bottom="993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557" w:rsidRDefault="00146557" w:rsidP="00E56092">
      <w:pPr>
        <w:spacing w:after="0" w:line="240" w:lineRule="auto"/>
      </w:pPr>
      <w:r>
        <w:separator/>
      </w:r>
    </w:p>
  </w:endnote>
  <w:endnote w:type="continuationSeparator" w:id="0">
    <w:p w:rsidR="00146557" w:rsidRDefault="00146557" w:rsidP="00E56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781" w:rsidRPr="00E56092" w:rsidRDefault="00FC5781">
    <w:pPr>
      <w:pStyle w:val="aa"/>
      <w:jc w:val="right"/>
      <w:rPr>
        <w:rFonts w:ascii="Times New Roman" w:hAnsi="Times New Roman" w:cs="Times New Roman"/>
        <w:color w:val="auto"/>
        <w:sz w:val="28"/>
        <w:szCs w:val="28"/>
      </w:rPr>
    </w:pPr>
    <w:r w:rsidRPr="00E56092">
      <w:rPr>
        <w:rFonts w:ascii="Times New Roman" w:hAnsi="Times New Roman" w:cs="Times New Roman"/>
        <w:color w:val="auto"/>
        <w:sz w:val="28"/>
        <w:szCs w:val="28"/>
      </w:rPr>
      <w:fldChar w:fldCharType="begin"/>
    </w:r>
    <w:r w:rsidRPr="00E56092">
      <w:rPr>
        <w:rFonts w:ascii="Times New Roman" w:hAnsi="Times New Roman" w:cs="Times New Roman"/>
        <w:color w:val="auto"/>
        <w:sz w:val="28"/>
        <w:szCs w:val="28"/>
      </w:rPr>
      <w:instrText>PAGE   \* MERGEFORMAT</w:instrText>
    </w:r>
    <w:r w:rsidRPr="00E56092">
      <w:rPr>
        <w:rFonts w:ascii="Times New Roman" w:hAnsi="Times New Roman" w:cs="Times New Roman"/>
        <w:color w:val="auto"/>
        <w:sz w:val="28"/>
        <w:szCs w:val="28"/>
      </w:rPr>
      <w:fldChar w:fldCharType="separate"/>
    </w:r>
    <w:r w:rsidR="00FD4330">
      <w:rPr>
        <w:rFonts w:ascii="Times New Roman" w:hAnsi="Times New Roman" w:cs="Times New Roman"/>
        <w:noProof/>
        <w:color w:val="auto"/>
        <w:sz w:val="28"/>
        <w:szCs w:val="28"/>
      </w:rPr>
      <w:t>22</w:t>
    </w:r>
    <w:r w:rsidRPr="00E56092">
      <w:rPr>
        <w:rFonts w:ascii="Times New Roman" w:hAnsi="Times New Roman" w:cs="Times New Roman"/>
        <w:color w:val="auto"/>
        <w:sz w:val="28"/>
        <w:szCs w:val="28"/>
      </w:rPr>
      <w:fldChar w:fldCharType="end"/>
    </w:r>
  </w:p>
  <w:p w:rsidR="00FC5781" w:rsidRDefault="00FC578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557" w:rsidRDefault="00146557" w:rsidP="00E56092">
      <w:pPr>
        <w:spacing w:after="0" w:line="240" w:lineRule="auto"/>
      </w:pPr>
      <w:r>
        <w:separator/>
      </w:r>
    </w:p>
  </w:footnote>
  <w:footnote w:type="continuationSeparator" w:id="0">
    <w:p w:rsidR="00146557" w:rsidRDefault="00146557" w:rsidP="00E56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4713C"/>
    <w:multiLevelType w:val="hybridMultilevel"/>
    <w:tmpl w:val="779049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CB52DE"/>
    <w:multiLevelType w:val="hybridMultilevel"/>
    <w:tmpl w:val="8C5C2AE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02D2185"/>
    <w:multiLevelType w:val="hybridMultilevel"/>
    <w:tmpl w:val="0C8EDDDA"/>
    <w:lvl w:ilvl="0" w:tplc="DB529816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281E431C"/>
    <w:multiLevelType w:val="multilevel"/>
    <w:tmpl w:val="80A8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C2B66"/>
    <w:multiLevelType w:val="hybridMultilevel"/>
    <w:tmpl w:val="1B468C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817AF7"/>
    <w:multiLevelType w:val="hybridMultilevel"/>
    <w:tmpl w:val="A69416DE"/>
    <w:lvl w:ilvl="0" w:tplc="C518DAE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54620E34"/>
    <w:multiLevelType w:val="hybridMultilevel"/>
    <w:tmpl w:val="91142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33C8F"/>
    <w:multiLevelType w:val="hybridMultilevel"/>
    <w:tmpl w:val="C354085A"/>
    <w:lvl w:ilvl="0" w:tplc="041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8" w15:restartNumberingAfterBreak="0">
    <w:nsid w:val="711B5BA3"/>
    <w:multiLevelType w:val="hybridMultilevel"/>
    <w:tmpl w:val="0D663F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08"/>
    <w:rsid w:val="0006606B"/>
    <w:rsid w:val="0006741F"/>
    <w:rsid w:val="000A37B3"/>
    <w:rsid w:val="000C3A46"/>
    <w:rsid w:val="000D44B8"/>
    <w:rsid w:val="001015D2"/>
    <w:rsid w:val="00146557"/>
    <w:rsid w:val="0015478A"/>
    <w:rsid w:val="00183F07"/>
    <w:rsid w:val="001B0115"/>
    <w:rsid w:val="001C2111"/>
    <w:rsid w:val="001D464F"/>
    <w:rsid w:val="002B0C0B"/>
    <w:rsid w:val="002B1D53"/>
    <w:rsid w:val="002B41E7"/>
    <w:rsid w:val="003570AB"/>
    <w:rsid w:val="003A21A0"/>
    <w:rsid w:val="003B01CF"/>
    <w:rsid w:val="003D6A86"/>
    <w:rsid w:val="004044BF"/>
    <w:rsid w:val="00422DE2"/>
    <w:rsid w:val="00540EA5"/>
    <w:rsid w:val="005555D4"/>
    <w:rsid w:val="00561089"/>
    <w:rsid w:val="005915E9"/>
    <w:rsid w:val="005B4AA0"/>
    <w:rsid w:val="005F2171"/>
    <w:rsid w:val="00661E3E"/>
    <w:rsid w:val="006925D9"/>
    <w:rsid w:val="00692C28"/>
    <w:rsid w:val="006B3D1A"/>
    <w:rsid w:val="00764880"/>
    <w:rsid w:val="007A185B"/>
    <w:rsid w:val="007B590C"/>
    <w:rsid w:val="00876B0A"/>
    <w:rsid w:val="008D3B3B"/>
    <w:rsid w:val="00902842"/>
    <w:rsid w:val="00903D0A"/>
    <w:rsid w:val="009471D8"/>
    <w:rsid w:val="00962FA5"/>
    <w:rsid w:val="00975008"/>
    <w:rsid w:val="009C327E"/>
    <w:rsid w:val="009E20DD"/>
    <w:rsid w:val="00B7390F"/>
    <w:rsid w:val="00B82C26"/>
    <w:rsid w:val="00B91B0F"/>
    <w:rsid w:val="00BA4A2C"/>
    <w:rsid w:val="00C26FC2"/>
    <w:rsid w:val="00C53F0A"/>
    <w:rsid w:val="00C81672"/>
    <w:rsid w:val="00D2050C"/>
    <w:rsid w:val="00D915AC"/>
    <w:rsid w:val="00DB1497"/>
    <w:rsid w:val="00E36793"/>
    <w:rsid w:val="00E56092"/>
    <w:rsid w:val="00E9512C"/>
    <w:rsid w:val="00EB5FC4"/>
    <w:rsid w:val="00F93A8F"/>
    <w:rsid w:val="00FC5781"/>
    <w:rsid w:val="00FD4330"/>
    <w:rsid w:val="00FF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63F8E"/>
  <w15:docId w15:val="{B94A60B8-DBFB-4E72-8142-1D97337D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008"/>
    <w:pPr>
      <w:spacing w:after="4" w:line="256" w:lineRule="auto"/>
      <w:ind w:left="10" w:right="248" w:hanging="10"/>
    </w:pPr>
    <w:rPr>
      <w:rFonts w:ascii="Arial" w:hAnsi="Arial" w:cs="Arial"/>
      <w:color w:val="A50021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5008"/>
    <w:pPr>
      <w:ind w:left="720"/>
      <w:contextualSpacing/>
    </w:pPr>
  </w:style>
  <w:style w:type="paragraph" w:customStyle="1" w:styleId="ConsPlusNormal">
    <w:name w:val="ConsPlusNormal"/>
    <w:uiPriority w:val="99"/>
    <w:rsid w:val="0097500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4">
    <w:name w:val="Table Grid"/>
    <w:basedOn w:val="a1"/>
    <w:uiPriority w:val="99"/>
    <w:rsid w:val="00C8167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C81672"/>
    <w:rPr>
      <w:lang w:eastAsia="en-US"/>
    </w:rPr>
  </w:style>
  <w:style w:type="paragraph" w:styleId="a6">
    <w:name w:val="Balloon Text"/>
    <w:basedOn w:val="a"/>
    <w:link w:val="a7"/>
    <w:uiPriority w:val="99"/>
    <w:semiHidden/>
    <w:rsid w:val="003D6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D6A86"/>
    <w:rPr>
      <w:rFonts w:ascii="Segoe UI" w:hAnsi="Segoe UI" w:cs="Segoe UI"/>
      <w:color w:val="A50021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rsid w:val="00E56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56092"/>
    <w:rPr>
      <w:rFonts w:ascii="Arial" w:hAnsi="Arial" w:cs="Arial"/>
      <w:color w:val="A50021"/>
      <w:sz w:val="56"/>
    </w:rPr>
  </w:style>
  <w:style w:type="paragraph" w:styleId="aa">
    <w:name w:val="footer"/>
    <w:basedOn w:val="a"/>
    <w:link w:val="ab"/>
    <w:uiPriority w:val="99"/>
    <w:rsid w:val="00E56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E56092"/>
    <w:rPr>
      <w:rFonts w:ascii="Arial" w:hAnsi="Arial" w:cs="Arial"/>
      <w:color w:val="A50021"/>
      <w:sz w:val="56"/>
    </w:rPr>
  </w:style>
  <w:style w:type="character" w:styleId="ac">
    <w:name w:val="Hyperlink"/>
    <w:basedOn w:val="a0"/>
    <w:uiPriority w:val="99"/>
    <w:semiHidden/>
    <w:rsid w:val="00E56092"/>
    <w:rPr>
      <w:rFonts w:cs="Times New Roman"/>
      <w:color w:val="009FD9"/>
      <w:u w:val="none"/>
      <w:effect w:val="none"/>
    </w:rPr>
  </w:style>
  <w:style w:type="paragraph" w:customStyle="1" w:styleId="Default">
    <w:name w:val="Default"/>
    <w:uiPriority w:val="99"/>
    <w:semiHidden/>
    <w:rsid w:val="005B4AA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FD4330"/>
    <w:pPr>
      <w:spacing w:before="100" w:beforeAutospacing="1" w:after="100" w:afterAutospacing="1" w:line="240" w:lineRule="auto"/>
      <w:ind w:left="0" w:right="0" w:firstLine="0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0%BD%D1%84%D0%BE%D1%80%D0%BC%D0%B0%D1%86%D0%B8%D1%8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30</Pages>
  <Words>4769</Words>
  <Characters>27189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2017-01-11T09:55:00Z</cp:lastPrinted>
  <dcterms:created xsi:type="dcterms:W3CDTF">2017-01-11T05:20:00Z</dcterms:created>
  <dcterms:modified xsi:type="dcterms:W3CDTF">2018-03-27T10:36:00Z</dcterms:modified>
</cp:coreProperties>
</file>